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74F7" w14:textId="77777777" w:rsidR="00DA41C9" w:rsidRDefault="00000000">
      <w:pPr>
        <w:jc w:val="center"/>
        <w:rPr>
          <w:color w:val="000000"/>
          <w:szCs w:val="24"/>
          <w:lang w:eastAsia="uk-UA"/>
        </w:rPr>
      </w:pPr>
      <w:r>
        <w:rPr>
          <w:b/>
          <w:bCs/>
          <w:i/>
          <w:iCs/>
          <w:color w:val="000000"/>
          <w:szCs w:val="24"/>
          <w:lang w:eastAsia="uk-UA"/>
        </w:rPr>
        <w:t xml:space="preserve">О Г О Л О Ш Е Н </w:t>
      </w:r>
      <w:proofErr w:type="spellStart"/>
      <w:r>
        <w:rPr>
          <w:b/>
          <w:bCs/>
          <w:i/>
          <w:iCs/>
          <w:color w:val="000000"/>
          <w:szCs w:val="24"/>
          <w:lang w:eastAsia="uk-UA"/>
        </w:rPr>
        <w:t>Н</w:t>
      </w:r>
      <w:proofErr w:type="spellEnd"/>
      <w:r>
        <w:rPr>
          <w:b/>
          <w:bCs/>
          <w:i/>
          <w:iCs/>
          <w:color w:val="000000"/>
          <w:szCs w:val="24"/>
          <w:lang w:eastAsia="uk-UA"/>
        </w:rPr>
        <w:t xml:space="preserve"> Я</w:t>
      </w:r>
    </w:p>
    <w:p w14:paraId="1540D451" w14:textId="77777777" w:rsidR="00DA41C9" w:rsidRDefault="00000000">
      <w:pPr>
        <w:jc w:val="center"/>
        <w:rPr>
          <w:color w:val="000000"/>
          <w:szCs w:val="24"/>
          <w:lang w:eastAsia="uk-UA"/>
        </w:rPr>
      </w:pPr>
      <w:r>
        <w:rPr>
          <w:b/>
          <w:bCs/>
          <w:i/>
          <w:iCs/>
          <w:color w:val="000000"/>
          <w:szCs w:val="24"/>
          <w:lang w:eastAsia="uk-UA"/>
        </w:rPr>
        <w:t>(від 02 лютого 2024 року)</w:t>
      </w:r>
    </w:p>
    <w:p w14:paraId="731DDDD2" w14:textId="3A260A5C" w:rsidR="00DA41C9" w:rsidRDefault="00000000">
      <w:pPr>
        <w:jc w:val="center"/>
        <w:rPr>
          <w:color w:val="000000"/>
          <w:szCs w:val="24"/>
          <w:lang w:eastAsia="uk-UA"/>
        </w:rPr>
      </w:pPr>
      <w:r>
        <w:rPr>
          <w:b/>
          <w:bCs/>
          <w:i/>
          <w:iCs/>
          <w:color w:val="000000"/>
          <w:szCs w:val="24"/>
          <w:lang w:eastAsia="uk-UA"/>
        </w:rPr>
        <w:t xml:space="preserve">Про проведення тендеру на </w:t>
      </w:r>
      <w:r w:rsidR="002462CA">
        <w:rPr>
          <w:b/>
          <w:bCs/>
          <w:i/>
          <w:iCs/>
          <w:color w:val="000000"/>
          <w:szCs w:val="24"/>
          <w:lang w:eastAsia="uk-UA"/>
        </w:rPr>
        <w:t xml:space="preserve">закупівлю товарів, а саме </w:t>
      </w:r>
      <w:r>
        <w:rPr>
          <w:b/>
          <w:bCs/>
          <w:i/>
          <w:iCs/>
          <w:color w:val="000000"/>
          <w:szCs w:val="24"/>
          <w:lang w:eastAsia="uk-UA"/>
        </w:rPr>
        <w:t>серверного обладнання</w:t>
      </w:r>
    </w:p>
    <w:p w14:paraId="5BD3BC8B" w14:textId="77777777" w:rsidR="00DA41C9" w:rsidRDefault="00DA41C9">
      <w:pPr>
        <w:jc w:val="center"/>
        <w:rPr>
          <w:b/>
          <w:bCs/>
          <w:i/>
          <w:iCs/>
        </w:rPr>
      </w:pPr>
    </w:p>
    <w:p w14:paraId="64F5190E" w14:textId="0AAC378C" w:rsidR="00DA41C9" w:rsidRDefault="00000000">
      <w:pPr>
        <w:jc w:val="both"/>
        <w:rPr>
          <w:color w:val="000000"/>
          <w:szCs w:val="24"/>
          <w:lang w:eastAsia="uk-UA"/>
        </w:rPr>
      </w:pPr>
      <w:r>
        <w:rPr>
          <w:b/>
          <w:bCs/>
          <w:i/>
          <w:iCs/>
          <w:color w:val="000000"/>
          <w:szCs w:val="24"/>
          <w:lang w:eastAsia="uk-UA"/>
        </w:rPr>
        <w:tab/>
      </w:r>
      <w:r>
        <w:rPr>
          <w:color w:val="000000"/>
          <w:szCs w:val="24"/>
          <w:lang w:eastAsia="uk-UA"/>
        </w:rPr>
        <w:t xml:space="preserve">АКБ «ІНДУСТРІАЛБАНК» (надалі – Банк), ініціює тендерну процедуру з визначення постачальника </w:t>
      </w:r>
      <w:r w:rsidR="002462CA">
        <w:rPr>
          <w:color w:val="000000"/>
          <w:szCs w:val="24"/>
          <w:lang w:eastAsia="uk-UA"/>
        </w:rPr>
        <w:t xml:space="preserve">товарів, а саме </w:t>
      </w:r>
      <w:r>
        <w:rPr>
          <w:color w:val="000000"/>
          <w:szCs w:val="24"/>
          <w:lang w:eastAsia="uk-UA"/>
        </w:rPr>
        <w:t>серверного обладнання.</w:t>
      </w:r>
    </w:p>
    <w:p w14:paraId="29CF11E4" w14:textId="77777777" w:rsidR="00DA41C9" w:rsidRDefault="00DA41C9">
      <w:pPr>
        <w:jc w:val="both"/>
        <w:rPr>
          <w:color w:val="000000"/>
          <w:szCs w:val="24"/>
          <w:lang w:eastAsia="uk-UA"/>
        </w:rPr>
      </w:pPr>
    </w:p>
    <w:p w14:paraId="07EE2F93" w14:textId="77777777" w:rsidR="00DA41C9" w:rsidRDefault="00000000">
      <w:pPr>
        <w:rPr>
          <w:b/>
          <w:szCs w:val="24"/>
          <w:u w:val="single"/>
        </w:rPr>
      </w:pPr>
      <w:r>
        <w:rPr>
          <w:b/>
          <w:szCs w:val="24"/>
          <w:u w:val="single"/>
          <w:lang w:eastAsia="uk-UA"/>
        </w:rPr>
        <w:t>Технічні вимоги до предмету закупівлі:</w:t>
      </w:r>
    </w:p>
    <w:p w14:paraId="57A3C26A" w14:textId="77777777" w:rsidR="00DA41C9" w:rsidRDefault="00DA41C9">
      <w:pPr>
        <w:rPr>
          <w:b/>
          <w:szCs w:val="24"/>
          <w:u w:val="single"/>
        </w:rPr>
      </w:pPr>
    </w:p>
    <w:p w14:paraId="40663633" w14:textId="77777777" w:rsidR="00DA41C9" w:rsidRDefault="00000000">
      <w:pPr>
        <w:rPr>
          <w:b/>
          <w:szCs w:val="24"/>
          <w:u w:val="single"/>
        </w:rPr>
      </w:pPr>
      <w:r>
        <w:rPr>
          <w:b/>
          <w:szCs w:val="24"/>
          <w:u w:val="single"/>
          <w:lang w:eastAsia="uk-UA"/>
        </w:rPr>
        <w:t xml:space="preserve">Розділ </w:t>
      </w:r>
      <w:r>
        <w:rPr>
          <w:b/>
          <w:szCs w:val="24"/>
          <w:u w:val="single"/>
          <w:lang w:val="ru-RU" w:eastAsia="uk-UA"/>
        </w:rPr>
        <w:t>1</w:t>
      </w:r>
      <w:r>
        <w:rPr>
          <w:b/>
          <w:szCs w:val="24"/>
          <w:u w:val="single"/>
          <w:lang w:eastAsia="uk-UA"/>
        </w:rPr>
        <w:t xml:space="preserve">. </w:t>
      </w:r>
      <w:r>
        <w:rPr>
          <w:b/>
          <w:szCs w:val="24"/>
          <w:u w:val="single"/>
        </w:rPr>
        <w:t xml:space="preserve">Специфікація </w:t>
      </w:r>
    </w:p>
    <w:p w14:paraId="2C3A0644" w14:textId="77777777" w:rsidR="00DA41C9" w:rsidRDefault="00000000">
      <w:pPr>
        <w:rPr>
          <w:szCs w:val="24"/>
        </w:rPr>
      </w:pPr>
      <w:r>
        <w:rPr>
          <w:b/>
          <w:szCs w:val="24"/>
          <w:u w:val="single"/>
        </w:rPr>
        <w:t xml:space="preserve"> </w:t>
      </w:r>
      <w:r>
        <w:rPr>
          <w:b/>
          <w:szCs w:val="24"/>
        </w:rPr>
        <w:t xml:space="preserve">                                                                                                                                                        </w:t>
      </w:r>
      <w:r>
        <w:rPr>
          <w:szCs w:val="24"/>
        </w:rPr>
        <w:t>Таблиця №1</w:t>
      </w:r>
    </w:p>
    <w:tbl>
      <w:tblPr>
        <w:tblW w:w="10479" w:type="dxa"/>
        <w:tblCellMar>
          <w:left w:w="28" w:type="dxa"/>
          <w:right w:w="28" w:type="dxa"/>
        </w:tblCellMar>
        <w:tblLook w:val="04A0" w:firstRow="1" w:lastRow="0" w:firstColumn="1" w:lastColumn="0" w:noHBand="0" w:noVBand="1"/>
      </w:tblPr>
      <w:tblGrid>
        <w:gridCol w:w="631"/>
        <w:gridCol w:w="4958"/>
        <w:gridCol w:w="1594"/>
        <w:gridCol w:w="1550"/>
        <w:gridCol w:w="1746"/>
      </w:tblGrid>
      <w:tr w:rsidR="00DA41C9" w14:paraId="27653ECE"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19F9" w14:textId="77777777" w:rsidR="00DA41C9" w:rsidRDefault="00000000">
            <w:pPr>
              <w:widowControl w:val="0"/>
              <w:ind w:right="-463" w:firstLine="9"/>
              <w:contextualSpacing/>
              <w:rPr>
                <w:b/>
                <w:szCs w:val="24"/>
              </w:rPr>
            </w:pPr>
            <w:r>
              <w:rPr>
                <w:rFonts w:eastAsia="Calibri"/>
                <w:b/>
                <w:bCs/>
                <w:szCs w:val="24"/>
              </w:rPr>
              <w:t>№</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32EE" w14:textId="77777777" w:rsidR="00DA41C9" w:rsidRDefault="00000000">
            <w:pPr>
              <w:widowControl w:val="0"/>
              <w:contextualSpacing/>
              <w:jc w:val="center"/>
              <w:rPr>
                <w:b/>
                <w:szCs w:val="24"/>
              </w:rPr>
            </w:pPr>
            <w:r>
              <w:rPr>
                <w:rFonts w:eastAsia="Calibri"/>
                <w:b/>
                <w:bCs/>
                <w:szCs w:val="24"/>
              </w:rPr>
              <w:t>Обладнання</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CD9F" w14:textId="77777777" w:rsidR="00DA41C9" w:rsidRDefault="00000000">
            <w:pPr>
              <w:widowControl w:val="0"/>
              <w:contextualSpacing/>
              <w:jc w:val="center"/>
              <w:rPr>
                <w:rFonts w:eastAsia="Calibri"/>
                <w:b/>
                <w:bCs/>
                <w:szCs w:val="24"/>
              </w:rPr>
            </w:pPr>
            <w:r>
              <w:rPr>
                <w:b/>
                <w:szCs w:val="24"/>
                <w:lang w:eastAsia="uk-UA"/>
              </w:rPr>
              <w:t>Од. виміру</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1B97" w14:textId="77777777" w:rsidR="00DA41C9" w:rsidRDefault="00000000">
            <w:pPr>
              <w:widowControl w:val="0"/>
              <w:contextualSpacing/>
              <w:jc w:val="center"/>
              <w:rPr>
                <w:b/>
                <w:szCs w:val="24"/>
              </w:rPr>
            </w:pPr>
            <w:r>
              <w:rPr>
                <w:b/>
                <w:szCs w:val="24"/>
                <w:lang w:eastAsia="uk-UA"/>
              </w:rPr>
              <w:t>Кіль-кість</w:t>
            </w:r>
          </w:p>
        </w:tc>
        <w:tc>
          <w:tcPr>
            <w:tcW w:w="1746" w:type="dxa"/>
            <w:tcBorders>
              <w:top w:val="single" w:sz="4" w:space="0" w:color="000000"/>
              <w:left w:val="single" w:sz="4" w:space="0" w:color="000000"/>
              <w:bottom w:val="single" w:sz="4" w:space="0" w:color="000000"/>
              <w:right w:val="single" w:sz="4" w:space="0" w:color="000000"/>
            </w:tcBorders>
          </w:tcPr>
          <w:p w14:paraId="340A26A1" w14:textId="77777777" w:rsidR="00DA41C9" w:rsidRDefault="00000000">
            <w:pPr>
              <w:jc w:val="center"/>
              <w:rPr>
                <w:b/>
              </w:rPr>
            </w:pPr>
            <w:r>
              <w:rPr>
                <w:b/>
              </w:rPr>
              <w:t>Максимальний строк поставки</w:t>
            </w:r>
          </w:p>
          <w:p w14:paraId="0478BFDD" w14:textId="77777777" w:rsidR="00DA41C9" w:rsidRDefault="00000000">
            <w:pPr>
              <w:widowControl w:val="0"/>
              <w:contextualSpacing/>
              <w:jc w:val="center"/>
              <w:rPr>
                <w:b/>
                <w:szCs w:val="24"/>
                <w:lang w:eastAsia="uk-UA"/>
              </w:rPr>
            </w:pPr>
            <w:r>
              <w:rPr>
                <w:b/>
              </w:rPr>
              <w:t>(календарних днів)</w:t>
            </w:r>
          </w:p>
        </w:tc>
      </w:tr>
      <w:tr w:rsidR="00DA41C9" w14:paraId="7D0B842F"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1D2E" w14:textId="77777777" w:rsidR="00DA41C9" w:rsidRDefault="00DA41C9">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75E54" w14:textId="77777777" w:rsidR="00DA41C9" w:rsidRDefault="00000000">
            <w:pPr>
              <w:widowControl w:val="0"/>
              <w:contextualSpacing/>
              <w:rPr>
                <w:szCs w:val="24"/>
                <w:lang w:eastAsia="uk-UA"/>
              </w:rPr>
            </w:pPr>
            <w:r>
              <w:rPr>
                <w:szCs w:val="24"/>
              </w:rPr>
              <w:t xml:space="preserve">Сервер </w:t>
            </w:r>
            <w:r>
              <w:rPr>
                <w:szCs w:val="24"/>
                <w:lang w:val="en-US"/>
              </w:rPr>
              <w:t>HPE</w:t>
            </w:r>
            <w:r>
              <w:rPr>
                <w:szCs w:val="24"/>
              </w:rPr>
              <w:t xml:space="preserve"> </w:t>
            </w:r>
            <w:r>
              <w:rPr>
                <w:szCs w:val="24"/>
                <w:lang w:val="en-US"/>
              </w:rPr>
              <w:t>ProLiant</w:t>
            </w:r>
            <w:r>
              <w:rPr>
                <w:szCs w:val="24"/>
              </w:rPr>
              <w:t xml:space="preserve"> </w:t>
            </w:r>
            <w:r>
              <w:rPr>
                <w:szCs w:val="24"/>
                <w:lang w:val="en-US"/>
              </w:rPr>
              <w:t>DL</w:t>
            </w:r>
            <w:r>
              <w:rPr>
                <w:szCs w:val="24"/>
              </w:rPr>
              <w:t xml:space="preserve">380 </w:t>
            </w:r>
            <w:r>
              <w:rPr>
                <w:szCs w:val="24"/>
                <w:lang w:val="en-US"/>
              </w:rPr>
              <w:t>Gen</w:t>
            </w:r>
            <w:r>
              <w:rPr>
                <w:szCs w:val="24"/>
              </w:rPr>
              <w:t xml:space="preserve">10 </w:t>
            </w:r>
            <w:r>
              <w:rPr>
                <w:szCs w:val="24"/>
                <w:lang w:val="en-US"/>
              </w:rPr>
              <w:t>Plus</w:t>
            </w:r>
            <w:r>
              <w:rPr>
                <w:szCs w:val="24"/>
              </w:rPr>
              <w:t xml:space="preserve"> </w:t>
            </w:r>
            <w:r>
              <w:rPr>
                <w:szCs w:val="24"/>
                <w:lang w:eastAsia="uk-UA"/>
              </w:rPr>
              <w:t>відповідно до вимог Таблиці №2</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96A8" w14:textId="77777777" w:rsidR="00DA41C9"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7237" w14:textId="77777777" w:rsidR="00DA41C9"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5C2470E2" w14:textId="77777777" w:rsidR="00DA41C9" w:rsidRDefault="00000000">
            <w:pPr>
              <w:widowControl w:val="0"/>
              <w:contextualSpacing/>
              <w:jc w:val="center"/>
            </w:pPr>
            <w:r>
              <w:rPr>
                <w:szCs w:val="24"/>
                <w:lang w:val="en-US"/>
              </w:rPr>
              <w:t>60</w:t>
            </w:r>
          </w:p>
        </w:tc>
      </w:tr>
      <w:tr w:rsidR="00DA41C9" w14:paraId="7AC8D060"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0978" w14:textId="77777777" w:rsidR="00DA41C9" w:rsidRDefault="00DA41C9">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706F4" w14:textId="77777777" w:rsidR="00DA41C9" w:rsidRDefault="00000000">
            <w:pPr>
              <w:widowControl w:val="0"/>
              <w:contextualSpacing/>
              <w:rPr>
                <w:szCs w:val="24"/>
              </w:rPr>
            </w:pPr>
            <w:r>
              <w:rPr>
                <w:szCs w:val="24"/>
              </w:rPr>
              <w:t xml:space="preserve">Продовження підтримки існуючого серверу </w:t>
            </w:r>
            <w:r>
              <w:rPr>
                <w:szCs w:val="24"/>
                <w:lang w:val="en-US"/>
              </w:rPr>
              <w:t>HPE</w:t>
            </w:r>
            <w:r>
              <w:rPr>
                <w:szCs w:val="24"/>
              </w:rPr>
              <w:t xml:space="preserve"> </w:t>
            </w:r>
            <w:r>
              <w:rPr>
                <w:szCs w:val="24"/>
                <w:lang w:val="en-US"/>
              </w:rPr>
              <w:t>ProLiant</w:t>
            </w:r>
            <w:r>
              <w:rPr>
                <w:szCs w:val="24"/>
              </w:rPr>
              <w:t xml:space="preserve"> </w:t>
            </w:r>
            <w:r>
              <w:rPr>
                <w:szCs w:val="24"/>
                <w:lang w:val="en-US"/>
              </w:rPr>
              <w:t>DL</w:t>
            </w:r>
            <w:r>
              <w:rPr>
                <w:szCs w:val="24"/>
              </w:rPr>
              <w:t xml:space="preserve">380 </w:t>
            </w:r>
            <w:r>
              <w:rPr>
                <w:szCs w:val="24"/>
                <w:lang w:val="en-US"/>
              </w:rPr>
              <w:t>Gen</w:t>
            </w:r>
            <w:r>
              <w:rPr>
                <w:szCs w:val="24"/>
              </w:rPr>
              <w:t>10 (</w:t>
            </w:r>
            <w:r>
              <w:rPr>
                <w:szCs w:val="24"/>
                <w:lang w:val="ru-RU"/>
              </w:rPr>
              <w:t>SN</w:t>
            </w:r>
            <w:r>
              <w:rPr>
                <w:szCs w:val="24"/>
              </w:rPr>
              <w:t xml:space="preserve">: </w:t>
            </w:r>
            <w:r>
              <w:rPr>
                <w:szCs w:val="24"/>
                <w:lang w:val="ru-RU"/>
              </w:rPr>
              <w:t>CZ</w:t>
            </w:r>
            <w:r>
              <w:rPr>
                <w:szCs w:val="24"/>
              </w:rPr>
              <w:t>20320</w:t>
            </w:r>
            <w:r>
              <w:rPr>
                <w:szCs w:val="24"/>
                <w:lang w:val="ru-RU"/>
              </w:rPr>
              <w:t>GL</w:t>
            </w:r>
            <w:r>
              <w:rPr>
                <w:szCs w:val="24"/>
              </w:rPr>
              <w:t>5) строком на 1 рік</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87A0" w14:textId="77777777" w:rsidR="00DA41C9"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B575" w14:textId="77777777" w:rsidR="00DA41C9"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79F3030C" w14:textId="77777777" w:rsidR="00DA41C9" w:rsidRDefault="00000000">
            <w:pPr>
              <w:widowControl w:val="0"/>
              <w:contextualSpacing/>
              <w:jc w:val="center"/>
            </w:pPr>
            <w:r>
              <w:rPr>
                <w:szCs w:val="24"/>
                <w:lang w:val="en-US"/>
              </w:rPr>
              <w:t>60</w:t>
            </w:r>
          </w:p>
        </w:tc>
      </w:tr>
      <w:tr w:rsidR="00DA41C9" w14:paraId="166D340C"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FE2C" w14:textId="77777777" w:rsidR="00DA41C9" w:rsidRDefault="00DA41C9">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84DF" w14:textId="77777777" w:rsidR="00DA41C9" w:rsidRDefault="00000000">
            <w:pPr>
              <w:widowControl w:val="0"/>
              <w:contextualSpacing/>
              <w:rPr>
                <w:szCs w:val="24"/>
                <w:lang w:val="ru-RU"/>
              </w:rPr>
            </w:pPr>
            <w:r>
              <w:rPr>
                <w:szCs w:val="24"/>
              </w:rPr>
              <w:t xml:space="preserve">Комплект обладнання для розширення дискового простору існуючого серверу HPE </w:t>
            </w:r>
            <w:proofErr w:type="spellStart"/>
            <w:r>
              <w:rPr>
                <w:szCs w:val="24"/>
              </w:rPr>
              <w:t>ProLiant</w:t>
            </w:r>
            <w:proofErr w:type="spellEnd"/>
            <w:r>
              <w:rPr>
                <w:szCs w:val="24"/>
              </w:rPr>
              <w:t xml:space="preserve"> DL380 Gen10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B4345" w14:textId="77777777" w:rsidR="00DA41C9"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62E4" w14:textId="77777777" w:rsidR="00DA41C9"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6FFEA0D6" w14:textId="77777777" w:rsidR="00DA41C9" w:rsidRDefault="00000000">
            <w:pPr>
              <w:widowControl w:val="0"/>
              <w:contextualSpacing/>
              <w:jc w:val="center"/>
            </w:pPr>
            <w:r>
              <w:rPr>
                <w:szCs w:val="24"/>
                <w:lang w:val="en-US"/>
              </w:rPr>
              <w:t>60</w:t>
            </w:r>
          </w:p>
        </w:tc>
      </w:tr>
    </w:tbl>
    <w:p w14:paraId="76725F09" w14:textId="77777777" w:rsidR="00DA41C9" w:rsidRDefault="00DA41C9">
      <w:pPr>
        <w:shd w:val="clear" w:color="auto" w:fill="FFFFFF"/>
        <w:tabs>
          <w:tab w:val="left" w:pos="851"/>
          <w:tab w:val="left" w:pos="1134"/>
        </w:tabs>
        <w:spacing w:before="20" w:after="20"/>
        <w:ind w:firstLine="709"/>
        <w:jc w:val="center"/>
        <w:rPr>
          <w:b/>
          <w:szCs w:val="24"/>
        </w:rPr>
      </w:pPr>
    </w:p>
    <w:p w14:paraId="1CB4E2B2" w14:textId="77777777" w:rsidR="00DA41C9" w:rsidRDefault="00000000">
      <w:pPr>
        <w:rPr>
          <w:b/>
          <w:bCs/>
          <w:szCs w:val="24"/>
          <w:u w:val="single"/>
        </w:rPr>
      </w:pPr>
      <w:r>
        <w:rPr>
          <w:b/>
          <w:szCs w:val="24"/>
          <w:u w:val="single"/>
          <w:lang w:eastAsia="uk-UA"/>
        </w:rPr>
        <w:t xml:space="preserve">Розділ </w:t>
      </w:r>
      <w:r>
        <w:rPr>
          <w:b/>
          <w:szCs w:val="24"/>
          <w:u w:val="single"/>
          <w:lang w:val="ru-RU" w:eastAsia="uk-UA"/>
        </w:rPr>
        <w:t>2</w:t>
      </w:r>
      <w:r>
        <w:rPr>
          <w:b/>
          <w:szCs w:val="24"/>
          <w:u w:val="single"/>
          <w:lang w:eastAsia="uk-UA"/>
        </w:rPr>
        <w:t xml:space="preserve">. </w:t>
      </w:r>
      <w:r>
        <w:rPr>
          <w:b/>
          <w:bCs/>
          <w:szCs w:val="24"/>
          <w:u w:val="single"/>
        </w:rPr>
        <w:t>Кваліфікаційні вимоги</w:t>
      </w:r>
    </w:p>
    <w:p w14:paraId="6269750B" w14:textId="77777777" w:rsidR="00DA41C9" w:rsidRDefault="00000000">
      <w:pPr>
        <w:pStyle w:val="afffd"/>
        <w:widowControl w:val="0"/>
        <w:numPr>
          <w:ilvl w:val="0"/>
          <w:numId w:val="4"/>
        </w:numPr>
        <w:tabs>
          <w:tab w:val="left" w:pos="963"/>
        </w:tabs>
        <w:spacing w:after="0" w:line="240" w:lineRule="auto"/>
        <w:ind w:right="410"/>
        <w:jc w:val="both"/>
        <w:rPr>
          <w:rFonts w:ascii="Times New Roman" w:hAnsi="Times New Roman"/>
          <w:sz w:val="24"/>
          <w:szCs w:val="24"/>
          <w:lang w:val="uk-UA"/>
        </w:rPr>
      </w:pPr>
      <w:r>
        <w:rPr>
          <w:rFonts w:ascii="Times New Roman" w:hAnsi="Times New Roman"/>
          <w:sz w:val="24"/>
          <w:szCs w:val="24"/>
          <w:lang w:val="uk-UA"/>
        </w:rPr>
        <w:t>Обладнання повинно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обладнання, що постачається, у локального офісу виробника та відмовитися від поставки в разі неофіційного ввозу.</w:t>
      </w:r>
    </w:p>
    <w:p w14:paraId="02BC118C" w14:textId="77777777" w:rsidR="00DA41C9"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У складі пропозиції потрібно надати детальну технічну специфікацію запропонованого товару</w:t>
      </w:r>
      <w:r>
        <w:rPr>
          <w:rFonts w:ascii="Times New Roman" w:hAnsi="Times New Roman"/>
          <w:sz w:val="24"/>
          <w:szCs w:val="24"/>
        </w:rPr>
        <w:t>.</w:t>
      </w:r>
    </w:p>
    <w:p w14:paraId="03F9E694" w14:textId="77777777" w:rsidR="00DA41C9"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Необхідно надати гарантійний лист від виробника або представництва виробника в Україні (надання листа від партнера, дистриб’ютора не дозволяється) продукції з посиланням на ідентифікатор закупівлі та адресованим замовнику торгів, щодо підтвердження партнерства Учасника для даної закупівлі, гарантійного терміну на продукцію, забезпечення термінів поставок учасником в зазначені в тендерній документації строки;</w:t>
      </w:r>
    </w:p>
    <w:p w14:paraId="250F7085" w14:textId="77777777" w:rsidR="00DA41C9" w:rsidRDefault="00000000">
      <w:pPr>
        <w:pStyle w:val="Standard"/>
        <w:numPr>
          <w:ilvl w:val="0"/>
          <w:numId w:val="4"/>
        </w:numPr>
        <w:rPr>
          <w:rFonts w:eastAsiaTheme="minorHAnsi" w:cs="Times New Roman"/>
          <w:lang w:val="uk-UA" w:eastAsia="en-US" w:bidi="ar-SA"/>
        </w:rPr>
      </w:pPr>
      <w:r>
        <w:rPr>
          <w:rFonts w:eastAsiaTheme="minorHAnsi" w:cs="Times New Roman"/>
          <w:lang w:val="uk-UA" w:eastAsia="en-US" w:bidi="ar-SA"/>
        </w:rPr>
        <w:t>Учасник в своїй пропозиції повинен вказати назву Виробника та конкретну модель запропонованого обладнання.</w:t>
      </w:r>
    </w:p>
    <w:p w14:paraId="5C5C63FD" w14:textId="77777777" w:rsidR="00DA41C9"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eastAsiaTheme="minorHAnsi" w:hAnsi="Times New Roman"/>
          <w:kern w:val="2"/>
          <w:sz w:val="24"/>
          <w:szCs w:val="24"/>
          <w:lang w:val="uk-UA"/>
        </w:rPr>
        <w:t xml:space="preserve">Обладнання, що постачається, не повинно мати статус </w:t>
      </w:r>
      <w:r>
        <w:rPr>
          <w:rFonts w:ascii="Times New Roman" w:eastAsiaTheme="minorHAnsi" w:hAnsi="Times New Roman"/>
          <w:kern w:val="2"/>
          <w:sz w:val="24"/>
          <w:szCs w:val="24"/>
          <w:lang w:val="en-US"/>
        </w:rPr>
        <w:t>EOL</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EOS</w:t>
      </w:r>
      <w:r>
        <w:rPr>
          <w:rFonts w:ascii="Times New Roman" w:eastAsiaTheme="minorHAnsi" w:hAnsi="Times New Roman"/>
          <w:kern w:val="2"/>
          <w:sz w:val="24"/>
          <w:szCs w:val="24"/>
          <w:lang w:val="uk-UA"/>
        </w:rPr>
        <w:t xml:space="preserve"> (</w:t>
      </w:r>
      <w:r>
        <w:rPr>
          <w:rFonts w:ascii="Times New Roman" w:eastAsiaTheme="minorHAnsi" w:hAnsi="Times New Roman"/>
          <w:kern w:val="2"/>
          <w:sz w:val="24"/>
          <w:szCs w:val="24"/>
          <w:lang w:val="en-US"/>
        </w:rPr>
        <w:t>End</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of</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Life</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End</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of</w:t>
      </w:r>
      <w:r>
        <w:rPr>
          <w:rFonts w:ascii="Times New Roman" w:eastAsiaTheme="minorHAnsi" w:hAnsi="Times New Roman"/>
          <w:kern w:val="2"/>
          <w:sz w:val="24"/>
          <w:szCs w:val="24"/>
          <w:lang w:val="uk-UA"/>
        </w:rPr>
        <w:t>-</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w:t>
      </w:r>
    </w:p>
    <w:p w14:paraId="5F74CF04" w14:textId="77777777" w:rsidR="00DA41C9"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 xml:space="preserve">У складі своєї пропозиції Учасник має надати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від виробника (або офіційного представництва в Україні) запропонованого Учасником обладнання про підтвердження повноважень Учасника на постачання такого обладнання та збереження гарантійних зобов’язань. У листі має бути зазначено найменування Замовника, назва та юридична адреса Учасника, перелік запропонованого обладнання, таблиця відповідності технічних параметрів обладнання вимогам Замовника, зазначений термін гарантійної підтримки безпосередньо Виробником обладнання.</w:t>
      </w:r>
    </w:p>
    <w:p w14:paraId="1F36B667" w14:textId="77777777" w:rsidR="00DA41C9"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Гарантійний лист у довільній формі щодо запропонованої продукції технічним вимогам замовника. У разі встановлення факту невідповідності продукції технічним вимогам замовника гарантійний лист вважається недійсним та пропозиція учасника відхиляється;</w:t>
      </w:r>
    </w:p>
    <w:p w14:paraId="1100611E" w14:textId="77777777" w:rsidR="00DA41C9" w:rsidRDefault="00DA41C9">
      <w:pPr>
        <w:pStyle w:val="afffd"/>
        <w:widowControl w:val="0"/>
        <w:tabs>
          <w:tab w:val="left" w:pos="963"/>
        </w:tabs>
        <w:spacing w:before="1" w:after="0" w:line="240" w:lineRule="auto"/>
        <w:ind w:left="962" w:right="406"/>
        <w:jc w:val="both"/>
        <w:rPr>
          <w:rFonts w:ascii="Times New Roman" w:hAnsi="Times New Roman"/>
          <w:sz w:val="24"/>
          <w:szCs w:val="24"/>
          <w:lang w:val="uk-UA"/>
        </w:rPr>
      </w:pPr>
    </w:p>
    <w:p w14:paraId="569A6B41" w14:textId="77777777" w:rsidR="00DA41C9" w:rsidRDefault="00DA41C9">
      <w:pPr>
        <w:pStyle w:val="Standard"/>
        <w:ind w:left="962"/>
        <w:rPr>
          <w:rFonts w:eastAsiaTheme="minorHAnsi" w:cs="Times New Roman"/>
          <w:lang w:val="uk-UA" w:eastAsia="en-US" w:bidi="ar-SA"/>
        </w:rPr>
      </w:pPr>
    </w:p>
    <w:p w14:paraId="7D116EA8" w14:textId="77777777" w:rsidR="00DA41C9" w:rsidRDefault="00DA41C9">
      <w:pPr>
        <w:rPr>
          <w:b/>
          <w:szCs w:val="24"/>
          <w:u w:val="single"/>
          <w:lang w:eastAsia="uk-UA"/>
        </w:rPr>
      </w:pPr>
    </w:p>
    <w:p w14:paraId="20CF1F44" w14:textId="77777777" w:rsidR="00DA41C9" w:rsidRDefault="00000000">
      <w:pPr>
        <w:rPr>
          <w:b/>
          <w:szCs w:val="24"/>
          <w:u w:val="single"/>
        </w:rPr>
      </w:pPr>
      <w:r>
        <w:rPr>
          <w:b/>
          <w:szCs w:val="24"/>
          <w:u w:val="single"/>
          <w:lang w:eastAsia="uk-UA"/>
        </w:rPr>
        <w:lastRenderedPageBreak/>
        <w:t xml:space="preserve">Розділ </w:t>
      </w:r>
      <w:r>
        <w:rPr>
          <w:b/>
          <w:szCs w:val="24"/>
          <w:u w:val="single"/>
          <w:lang w:val="ru-RU" w:eastAsia="uk-UA"/>
        </w:rPr>
        <w:t>3</w:t>
      </w:r>
      <w:r>
        <w:rPr>
          <w:b/>
          <w:szCs w:val="24"/>
          <w:u w:val="single"/>
          <w:lang w:eastAsia="uk-UA"/>
        </w:rPr>
        <w:t xml:space="preserve">. </w:t>
      </w:r>
      <w:r>
        <w:rPr>
          <w:b/>
          <w:bCs/>
          <w:szCs w:val="24"/>
          <w:u w:val="single"/>
        </w:rPr>
        <w:t>Технічні, якісні та кількісні характеристики предмета закупівлі</w:t>
      </w:r>
    </w:p>
    <w:p w14:paraId="44EF2D79" w14:textId="77777777" w:rsidR="00DA41C9" w:rsidRDefault="00000000">
      <w:pPr>
        <w:contextualSpacing/>
        <w:jc w:val="center"/>
        <w:rPr>
          <w:szCs w:val="24"/>
        </w:rPr>
      </w:pPr>
      <w:r>
        <w:rPr>
          <w:b/>
          <w:szCs w:val="24"/>
        </w:rPr>
        <w:t xml:space="preserve"> </w:t>
      </w:r>
    </w:p>
    <w:p w14:paraId="26B05685" w14:textId="77777777" w:rsidR="00DA41C9" w:rsidRDefault="00000000">
      <w:pPr>
        <w:numPr>
          <w:ilvl w:val="1"/>
          <w:numId w:val="3"/>
        </w:numPr>
        <w:ind w:left="709" w:right="-1" w:hanging="425"/>
        <w:jc w:val="both"/>
        <w:rPr>
          <w:szCs w:val="24"/>
          <w:lang w:eastAsia="uk-UA"/>
        </w:rPr>
      </w:pPr>
      <w:r>
        <w:rPr>
          <w:szCs w:val="24"/>
          <w:lang w:eastAsia="uk-UA"/>
        </w:rPr>
        <w:t xml:space="preserve">Сервер </w:t>
      </w:r>
      <w:r>
        <w:rPr>
          <w:szCs w:val="24"/>
          <w:lang w:val="en-US" w:eastAsia="uk-UA"/>
        </w:rPr>
        <w:t>HPE</w:t>
      </w:r>
      <w:r>
        <w:rPr>
          <w:szCs w:val="24"/>
          <w:lang w:eastAsia="uk-UA"/>
        </w:rPr>
        <w:t xml:space="preserve"> </w:t>
      </w:r>
      <w:r>
        <w:rPr>
          <w:szCs w:val="24"/>
          <w:lang w:val="en-US" w:eastAsia="uk-UA"/>
        </w:rPr>
        <w:t>ProLiant</w:t>
      </w:r>
      <w:r>
        <w:rPr>
          <w:szCs w:val="24"/>
          <w:lang w:val="ru-RU" w:eastAsia="uk-UA"/>
        </w:rPr>
        <w:t xml:space="preserve"> </w:t>
      </w:r>
      <w:r>
        <w:rPr>
          <w:szCs w:val="24"/>
          <w:lang w:val="en-US" w:eastAsia="uk-UA"/>
        </w:rPr>
        <w:t>DL</w:t>
      </w:r>
      <w:r>
        <w:rPr>
          <w:szCs w:val="24"/>
          <w:lang w:val="ru-RU" w:eastAsia="uk-UA"/>
        </w:rPr>
        <w:t xml:space="preserve">380 </w:t>
      </w:r>
      <w:r>
        <w:rPr>
          <w:szCs w:val="24"/>
          <w:lang w:val="en-US" w:eastAsia="uk-UA"/>
        </w:rPr>
        <w:t>Gen</w:t>
      </w:r>
      <w:r>
        <w:rPr>
          <w:szCs w:val="24"/>
          <w:lang w:val="ru-RU" w:eastAsia="uk-UA"/>
        </w:rPr>
        <w:t xml:space="preserve">10 </w:t>
      </w:r>
      <w:r>
        <w:rPr>
          <w:szCs w:val="24"/>
          <w:lang w:val="en-US" w:eastAsia="uk-UA"/>
        </w:rPr>
        <w:t>Plus</w:t>
      </w:r>
      <w:r>
        <w:rPr>
          <w:szCs w:val="24"/>
          <w:lang w:val="ru-RU" w:eastAsia="uk-UA"/>
        </w:rPr>
        <w:t xml:space="preserve"> </w:t>
      </w:r>
      <w:r>
        <w:rPr>
          <w:szCs w:val="24"/>
          <w:lang w:eastAsia="uk-UA"/>
        </w:rPr>
        <w:t>з наступними характеристиками:</w:t>
      </w:r>
    </w:p>
    <w:p w14:paraId="55F404CE" w14:textId="77777777" w:rsidR="00DA41C9" w:rsidRDefault="00000000">
      <w:pPr>
        <w:shd w:val="clear" w:color="auto" w:fill="FFFFFF"/>
        <w:tabs>
          <w:tab w:val="left" w:pos="9570"/>
        </w:tabs>
        <w:spacing w:before="20" w:after="20"/>
        <w:jc w:val="right"/>
        <w:rPr>
          <w:szCs w:val="24"/>
        </w:rPr>
      </w:pPr>
      <w:r>
        <w:rPr>
          <w:szCs w:val="24"/>
        </w:rPr>
        <w:t>Таблиця №2</w:t>
      </w:r>
    </w:p>
    <w:tbl>
      <w:tblPr>
        <w:tblStyle w:val="afffff3"/>
        <w:tblW w:w="10479" w:type="dxa"/>
        <w:tblLook w:val="04A0" w:firstRow="1" w:lastRow="0" w:firstColumn="1" w:lastColumn="0" w:noHBand="0" w:noVBand="1"/>
      </w:tblPr>
      <w:tblGrid>
        <w:gridCol w:w="456"/>
        <w:gridCol w:w="10023"/>
      </w:tblGrid>
      <w:tr w:rsidR="00DA41C9" w14:paraId="69C0DE12" w14:textId="77777777">
        <w:tc>
          <w:tcPr>
            <w:tcW w:w="453" w:type="dxa"/>
          </w:tcPr>
          <w:p w14:paraId="0D694089" w14:textId="77777777" w:rsidR="00DA41C9" w:rsidRDefault="00000000">
            <w:pPr>
              <w:tabs>
                <w:tab w:val="left" w:pos="851"/>
                <w:tab w:val="left" w:pos="1134"/>
              </w:tabs>
              <w:spacing w:before="20" w:after="20"/>
              <w:rPr>
                <w:b/>
                <w:szCs w:val="24"/>
              </w:rPr>
            </w:pPr>
            <w:r>
              <w:rPr>
                <w:b/>
                <w:szCs w:val="24"/>
              </w:rPr>
              <w:t>1</w:t>
            </w:r>
          </w:p>
        </w:tc>
        <w:tc>
          <w:tcPr>
            <w:tcW w:w="10025" w:type="dxa"/>
          </w:tcPr>
          <w:p w14:paraId="19DD7840" w14:textId="77777777" w:rsidR="00DA41C9" w:rsidRDefault="00000000">
            <w:pPr>
              <w:contextualSpacing/>
              <w:jc w:val="both"/>
              <w:rPr>
                <w:b/>
                <w:szCs w:val="24"/>
              </w:rPr>
            </w:pPr>
            <w:r>
              <w:rPr>
                <w:b/>
                <w:szCs w:val="24"/>
              </w:rPr>
              <w:t xml:space="preserve">Форм-фактор та розмір: </w:t>
            </w:r>
          </w:p>
          <w:p w14:paraId="605AF6BB" w14:textId="77777777" w:rsidR="00DA41C9" w:rsidRDefault="00000000">
            <w:pPr>
              <w:pStyle w:val="afffd"/>
              <w:numPr>
                <w:ilvl w:val="0"/>
                <w:numId w:val="5"/>
              </w:numPr>
              <w:jc w:val="both"/>
              <w:rPr>
                <w:rFonts w:ascii="Times New Roman" w:hAnsi="Times New Roman"/>
              </w:rPr>
            </w:pPr>
            <w:r>
              <w:rPr>
                <w:rFonts w:ascii="Times New Roman" w:hAnsi="Times New Roman"/>
              </w:rPr>
              <w:t>для монтажу в стійку 19 дюймів, висотою не більш ніж 2U;</w:t>
            </w:r>
          </w:p>
          <w:p w14:paraId="1CB848B7" w14:textId="77777777" w:rsidR="00DA41C9" w:rsidRDefault="00000000">
            <w:pPr>
              <w:pStyle w:val="afffd"/>
              <w:numPr>
                <w:ilvl w:val="0"/>
                <w:numId w:val="5"/>
              </w:numPr>
              <w:jc w:val="both"/>
              <w:rPr>
                <w:rFonts w:ascii="Times New Roman" w:hAnsi="Times New Roman"/>
              </w:rPr>
            </w:pPr>
            <w:r>
              <w:rPr>
                <w:rFonts w:ascii="Times New Roman" w:hAnsi="Times New Roman"/>
              </w:rPr>
              <w:t xml:space="preserve">наявність не менше </w:t>
            </w:r>
            <w:r>
              <w:rPr>
                <w:rFonts w:ascii="Times New Roman" w:hAnsi="Times New Roman"/>
                <w:lang w:val="uk-UA"/>
              </w:rPr>
              <w:t>24</w:t>
            </w:r>
            <w:r>
              <w:rPr>
                <w:rFonts w:ascii="Times New Roman" w:hAnsi="Times New Roman"/>
              </w:rPr>
              <w:t xml:space="preserve"> відсіків для дисків 2.5” з гарячою заміною</w:t>
            </w:r>
            <w:r>
              <w:rPr>
                <w:rFonts w:ascii="Times New Roman" w:hAnsi="Times New Roman"/>
                <w:lang w:val="uk-UA"/>
              </w:rPr>
              <w:t xml:space="preserve">. </w:t>
            </w:r>
          </w:p>
          <w:p w14:paraId="64CA53B8" w14:textId="77777777" w:rsidR="00DA41C9" w:rsidRDefault="00000000">
            <w:pPr>
              <w:pStyle w:val="afffd"/>
              <w:numPr>
                <w:ilvl w:val="0"/>
                <w:numId w:val="5"/>
              </w:numPr>
              <w:jc w:val="both"/>
              <w:rPr>
                <w:rFonts w:ascii="Times New Roman" w:hAnsi="Times New Roman"/>
                <w:b/>
                <w:u w:val="single"/>
              </w:rPr>
            </w:pPr>
            <w:r>
              <w:rPr>
                <w:rFonts w:ascii="Times New Roman" w:hAnsi="Times New Roman"/>
              </w:rPr>
              <w:t>наявність телескопічних рейок для монтажу в серверну шафу;</w:t>
            </w:r>
          </w:p>
          <w:p w14:paraId="40FA9F5F" w14:textId="77777777" w:rsidR="00DA41C9" w:rsidRDefault="00000000">
            <w:pPr>
              <w:pStyle w:val="afffd"/>
              <w:numPr>
                <w:ilvl w:val="0"/>
                <w:numId w:val="5"/>
              </w:numPr>
              <w:jc w:val="both"/>
              <w:rPr>
                <w:rFonts w:ascii="Times New Roman" w:hAnsi="Times New Roman"/>
                <w:b/>
                <w:sz w:val="24"/>
                <w:szCs w:val="24"/>
                <w:u w:val="single"/>
              </w:rPr>
            </w:pPr>
            <w:r>
              <w:rPr>
                <w:rFonts w:ascii="Times New Roman" w:hAnsi="Times New Roman"/>
              </w:rPr>
              <w:t>наявність гнучкого рукава для укладки кабелів</w:t>
            </w:r>
          </w:p>
        </w:tc>
      </w:tr>
      <w:tr w:rsidR="00DA41C9" w14:paraId="0D1787C7" w14:textId="77777777">
        <w:tc>
          <w:tcPr>
            <w:tcW w:w="453" w:type="dxa"/>
          </w:tcPr>
          <w:p w14:paraId="27143B39" w14:textId="77777777" w:rsidR="00DA41C9" w:rsidRDefault="00000000">
            <w:pPr>
              <w:tabs>
                <w:tab w:val="left" w:pos="851"/>
                <w:tab w:val="left" w:pos="1134"/>
              </w:tabs>
              <w:spacing w:before="20" w:after="20"/>
              <w:rPr>
                <w:b/>
                <w:szCs w:val="24"/>
                <w:lang w:val="ru-RU"/>
              </w:rPr>
            </w:pPr>
            <w:r>
              <w:rPr>
                <w:b/>
                <w:szCs w:val="24"/>
              </w:rPr>
              <w:t>2</w:t>
            </w:r>
          </w:p>
        </w:tc>
        <w:tc>
          <w:tcPr>
            <w:tcW w:w="10025" w:type="dxa"/>
          </w:tcPr>
          <w:p w14:paraId="4E30B5A6" w14:textId="77777777" w:rsidR="00DA41C9" w:rsidRDefault="00000000">
            <w:pPr>
              <w:contextualSpacing/>
              <w:jc w:val="both"/>
              <w:rPr>
                <w:b/>
                <w:szCs w:val="24"/>
              </w:rPr>
            </w:pPr>
            <w:r>
              <w:rPr>
                <w:b/>
                <w:szCs w:val="24"/>
              </w:rPr>
              <w:t>Процесори та обчислювальна потужність:</w:t>
            </w:r>
          </w:p>
          <w:p w14:paraId="3DB58722" w14:textId="77777777" w:rsidR="00DA41C9" w:rsidRDefault="00000000">
            <w:pPr>
              <w:pStyle w:val="afffd"/>
              <w:numPr>
                <w:ilvl w:val="0"/>
                <w:numId w:val="14"/>
              </w:numPr>
              <w:spacing w:after="60" w:line="235" w:lineRule="auto"/>
              <w:rPr>
                <w:rFonts w:ascii="Times New Roman" w:hAnsi="Times New Roman"/>
              </w:rPr>
            </w:pPr>
            <w:r>
              <w:rPr>
                <w:rFonts w:ascii="Times New Roman" w:hAnsi="Times New Roman"/>
              </w:rPr>
              <w:t>У сервер повинно бути встановлено не менше 2-х процесорів</w:t>
            </w:r>
            <w:r>
              <w:rPr>
                <w:rFonts w:ascii="Times New Roman" w:hAnsi="Times New Roman"/>
                <w:lang w:val="uk-UA"/>
              </w:rPr>
              <w:t xml:space="preserve">, типу </w:t>
            </w:r>
            <w:r>
              <w:rPr>
                <w:rFonts w:ascii="Times New Roman" w:hAnsi="Times New Roman"/>
                <w:lang w:val="en-US"/>
              </w:rPr>
              <w:t>Intel</w:t>
            </w:r>
            <w:r>
              <w:rPr>
                <w:rFonts w:ascii="Times New Roman" w:hAnsi="Times New Roman"/>
                <w:lang w:val="ru-RU"/>
              </w:rPr>
              <w:t xml:space="preserve"> </w:t>
            </w:r>
            <w:r>
              <w:rPr>
                <w:rFonts w:ascii="Times New Roman" w:hAnsi="Times New Roman"/>
                <w:lang w:val="en-US"/>
              </w:rPr>
              <w:t>Xeon</w:t>
            </w:r>
            <w:r>
              <w:rPr>
                <w:rFonts w:ascii="Times New Roman" w:hAnsi="Times New Roman"/>
                <w:lang w:val="ru-RU"/>
              </w:rPr>
              <w:t xml:space="preserve"> </w:t>
            </w:r>
            <w:r>
              <w:rPr>
                <w:rFonts w:ascii="Times New Roman" w:hAnsi="Times New Roman"/>
                <w:lang w:val="en-US"/>
              </w:rPr>
              <w:t>Scalable</w:t>
            </w:r>
            <w:r>
              <w:rPr>
                <w:rFonts w:ascii="Times New Roman" w:hAnsi="Times New Roman"/>
              </w:rPr>
              <w:t xml:space="preserve">. Кількість обчислювальних ядер кожного процесора не менше 24,  кількість обчислювальних потоків – не менше 48. </w:t>
            </w:r>
          </w:p>
          <w:p w14:paraId="780DF76B" w14:textId="77777777" w:rsidR="00DA41C9" w:rsidRDefault="00000000">
            <w:pPr>
              <w:pStyle w:val="afffd"/>
              <w:numPr>
                <w:ilvl w:val="0"/>
                <w:numId w:val="14"/>
              </w:numPr>
              <w:spacing w:after="60" w:line="235" w:lineRule="auto"/>
              <w:rPr>
                <w:rFonts w:ascii="Times New Roman" w:hAnsi="Times New Roman"/>
              </w:rPr>
            </w:pPr>
            <w:r>
              <w:rPr>
                <w:rFonts w:ascii="Times New Roman" w:hAnsi="Times New Roman"/>
              </w:rPr>
              <w:t>базова тактова частота процесору – не нижче 2</w:t>
            </w:r>
            <w:r>
              <w:rPr>
                <w:rFonts w:ascii="Times New Roman" w:hAnsi="Times New Roman"/>
                <w:lang w:val="ru-RU"/>
              </w:rPr>
              <w:t>.</w:t>
            </w:r>
            <w:r>
              <w:rPr>
                <w:rFonts w:ascii="Times New Roman" w:hAnsi="Times New Roman"/>
                <w:lang w:val="uk-UA"/>
              </w:rPr>
              <w:t>8</w:t>
            </w:r>
            <w:r>
              <w:rPr>
                <w:rFonts w:ascii="Times New Roman" w:hAnsi="Times New Roman"/>
              </w:rPr>
              <w:t xml:space="preserve"> GHz, максимальна тактова частота – не нижче 3</w:t>
            </w:r>
            <w:r>
              <w:rPr>
                <w:rFonts w:ascii="Times New Roman" w:hAnsi="Times New Roman"/>
                <w:lang w:val="ru-RU"/>
              </w:rPr>
              <w:t>.</w:t>
            </w:r>
            <w:r>
              <w:rPr>
                <w:rFonts w:ascii="Times New Roman" w:hAnsi="Times New Roman"/>
              </w:rPr>
              <w:t>5 GHz</w:t>
            </w:r>
            <w:r>
              <w:rPr>
                <w:rFonts w:ascii="Times New Roman" w:hAnsi="Times New Roman"/>
                <w:lang w:val="uk-UA"/>
              </w:rPr>
              <w:t>.</w:t>
            </w:r>
          </w:p>
          <w:p w14:paraId="4AD9BC6E" w14:textId="77777777" w:rsidR="00DA41C9" w:rsidRDefault="00000000">
            <w:pPr>
              <w:pStyle w:val="afffd"/>
              <w:numPr>
                <w:ilvl w:val="0"/>
                <w:numId w:val="14"/>
              </w:numPr>
              <w:spacing w:after="60" w:line="235" w:lineRule="auto"/>
              <w:rPr>
                <w:rFonts w:ascii="Times New Roman" w:hAnsi="Times New Roman"/>
              </w:rPr>
            </w:pPr>
            <w:r>
              <w:rPr>
                <w:rFonts w:ascii="Times New Roman" w:hAnsi="Times New Roman"/>
              </w:rPr>
              <w:t xml:space="preserve">кеш-пам’ять третього рівня не менше 36 МБ. </w:t>
            </w:r>
          </w:p>
          <w:p w14:paraId="1E1EABD8" w14:textId="77777777" w:rsidR="00DA41C9" w:rsidRDefault="00000000">
            <w:pPr>
              <w:pStyle w:val="afffd"/>
              <w:numPr>
                <w:ilvl w:val="0"/>
                <w:numId w:val="14"/>
              </w:numPr>
              <w:spacing w:after="60" w:line="235" w:lineRule="auto"/>
              <w:rPr>
                <w:rFonts w:ascii="Times New Roman" w:hAnsi="Times New Roman"/>
              </w:rPr>
            </w:pPr>
            <w:r>
              <w:rPr>
                <w:rFonts w:ascii="Times New Roman" w:hAnsi="Times New Roman"/>
              </w:rPr>
              <w:t>Обов’язкова підтримка модулів пам’яті типу DDR4-3200.</w:t>
            </w:r>
          </w:p>
          <w:p w14:paraId="19B335D1" w14:textId="77777777" w:rsidR="00DA41C9" w:rsidRDefault="00000000">
            <w:pPr>
              <w:pStyle w:val="afffd"/>
              <w:numPr>
                <w:ilvl w:val="0"/>
                <w:numId w:val="14"/>
              </w:numPr>
              <w:spacing w:after="60" w:line="235" w:lineRule="auto"/>
              <w:rPr>
                <w:rFonts w:ascii="Times New Roman" w:hAnsi="Times New Roman"/>
              </w:rPr>
            </w:pPr>
            <w:r>
              <w:rPr>
                <w:rFonts w:ascii="Times New Roman" w:hAnsi="Times New Roman"/>
              </w:rPr>
              <w:t xml:space="preserve">розрахункова теплова потужність не більше </w:t>
            </w:r>
            <w:r>
              <w:rPr>
                <w:rFonts w:ascii="Times New Roman" w:hAnsi="Times New Roman"/>
                <w:lang w:val="uk-UA"/>
              </w:rPr>
              <w:t>230</w:t>
            </w:r>
            <w:r>
              <w:rPr>
                <w:rFonts w:ascii="Times New Roman" w:hAnsi="Times New Roman"/>
              </w:rPr>
              <w:t xml:space="preserve"> Вт</w:t>
            </w:r>
          </w:p>
          <w:p w14:paraId="0B245D2F" w14:textId="77777777" w:rsidR="00DA41C9" w:rsidRDefault="00000000">
            <w:pPr>
              <w:pStyle w:val="afffd"/>
              <w:numPr>
                <w:ilvl w:val="0"/>
                <w:numId w:val="14"/>
              </w:numPr>
              <w:jc w:val="both"/>
              <w:rPr>
                <w:rFonts w:ascii="Times New Roman" w:hAnsi="Times New Roman"/>
                <w:sz w:val="24"/>
                <w:szCs w:val="24"/>
              </w:rPr>
            </w:pPr>
            <w:r>
              <w:rPr>
                <w:rFonts w:ascii="Times New Roman" w:hAnsi="Times New Roman"/>
                <w:lang w:val="uk-UA"/>
              </w:rPr>
              <w:t>о</w:t>
            </w:r>
            <w:r>
              <w:rPr>
                <w:rFonts w:ascii="Times New Roman" w:hAnsi="Times New Roman"/>
              </w:rPr>
              <w:t>бов’язкова підтримка таких інструкцій, як SSE4.2, AVX, AVX2, AVX-512.</w:t>
            </w:r>
          </w:p>
        </w:tc>
      </w:tr>
      <w:tr w:rsidR="00DA41C9" w14:paraId="0051AD7F" w14:textId="77777777">
        <w:tc>
          <w:tcPr>
            <w:tcW w:w="453" w:type="dxa"/>
          </w:tcPr>
          <w:p w14:paraId="5AC09D81" w14:textId="77777777" w:rsidR="00DA41C9" w:rsidRDefault="00000000">
            <w:pPr>
              <w:tabs>
                <w:tab w:val="left" w:pos="851"/>
                <w:tab w:val="left" w:pos="1134"/>
              </w:tabs>
              <w:spacing w:before="20" w:after="20"/>
              <w:rPr>
                <w:b/>
                <w:szCs w:val="24"/>
                <w:lang w:val="ru-RU"/>
              </w:rPr>
            </w:pPr>
            <w:r>
              <w:rPr>
                <w:b/>
                <w:szCs w:val="24"/>
                <w:lang w:val="ru-RU"/>
              </w:rPr>
              <w:t>3</w:t>
            </w:r>
          </w:p>
        </w:tc>
        <w:tc>
          <w:tcPr>
            <w:tcW w:w="10025" w:type="dxa"/>
          </w:tcPr>
          <w:p w14:paraId="2A675141" w14:textId="77777777" w:rsidR="00DA41C9" w:rsidRDefault="00000000">
            <w:pPr>
              <w:contextualSpacing/>
              <w:jc w:val="both"/>
              <w:rPr>
                <w:b/>
              </w:rPr>
            </w:pPr>
            <w:r>
              <w:rPr>
                <w:b/>
                <w:szCs w:val="24"/>
              </w:rPr>
              <w:t>Оперативна пам’ять:</w:t>
            </w:r>
          </w:p>
          <w:p w14:paraId="58A4F9F6" w14:textId="77777777" w:rsidR="00DA41C9" w:rsidRDefault="00000000">
            <w:pPr>
              <w:pStyle w:val="afffd"/>
              <w:numPr>
                <w:ilvl w:val="0"/>
                <w:numId w:val="6"/>
              </w:numPr>
              <w:jc w:val="both"/>
              <w:rPr>
                <w:rFonts w:ascii="Times New Roman" w:hAnsi="Times New Roman"/>
              </w:rPr>
            </w:pPr>
            <w:r>
              <w:rPr>
                <w:rFonts w:ascii="Times New Roman" w:hAnsi="Times New Roman"/>
              </w:rPr>
              <w:t xml:space="preserve">не менше ніж </w:t>
            </w:r>
            <w:r>
              <w:rPr>
                <w:rFonts w:ascii="Times New Roman" w:hAnsi="Times New Roman"/>
                <w:lang w:val="uk-UA"/>
              </w:rPr>
              <w:t>512</w:t>
            </w:r>
            <w:r>
              <w:rPr>
                <w:rFonts w:ascii="Times New Roman" w:hAnsi="Times New Roman"/>
              </w:rPr>
              <w:t xml:space="preserve"> </w:t>
            </w:r>
            <w:r>
              <w:rPr>
                <w:rFonts w:ascii="Times New Roman" w:hAnsi="Times New Roman"/>
                <w:lang w:val="en-US"/>
              </w:rPr>
              <w:t>GB</w:t>
            </w:r>
            <w:r>
              <w:rPr>
                <w:rFonts w:ascii="Times New Roman" w:hAnsi="Times New Roman"/>
                <w:lang w:val="uk-UA"/>
              </w:rPr>
              <w:t xml:space="preserve"> </w:t>
            </w:r>
            <w:r>
              <w:rPr>
                <w:rFonts w:ascii="Times New Roman" w:hAnsi="Times New Roman"/>
              </w:rPr>
              <w:t xml:space="preserve">DDR4-3200 RDIMM однаковими модулями не </w:t>
            </w:r>
            <w:r>
              <w:rPr>
                <w:rFonts w:ascii="Times New Roman" w:hAnsi="Times New Roman"/>
                <w:lang w:val="uk-UA"/>
              </w:rPr>
              <w:t>більше ніж</w:t>
            </w:r>
            <w:r>
              <w:rPr>
                <w:rFonts w:ascii="Times New Roman" w:hAnsi="Times New Roman"/>
              </w:rPr>
              <w:t xml:space="preserve"> </w:t>
            </w:r>
            <w:r>
              <w:rPr>
                <w:rFonts w:ascii="Times New Roman" w:hAnsi="Times New Roman"/>
                <w:lang w:val="uk-UA"/>
              </w:rPr>
              <w:t>32</w:t>
            </w:r>
            <w:r>
              <w:rPr>
                <w:rFonts w:ascii="Times New Roman" w:hAnsi="Times New Roman"/>
                <w:lang w:val="en-US"/>
              </w:rPr>
              <w:t>GB</w:t>
            </w:r>
            <w:r>
              <w:rPr>
                <w:rFonts w:ascii="Times New Roman" w:hAnsi="Times New Roman"/>
              </w:rPr>
              <w:t xml:space="preserve"> кожен</w:t>
            </w:r>
            <w:r>
              <w:rPr>
                <w:rFonts w:ascii="Times New Roman" w:hAnsi="Times New Roman"/>
                <w:lang w:val="uk-UA"/>
              </w:rPr>
              <w:t xml:space="preserve"> для максимальної утилізації каналів пам’яті.</w:t>
            </w:r>
          </w:p>
          <w:p w14:paraId="4C1639EB" w14:textId="77777777" w:rsidR="00DA41C9" w:rsidRDefault="00000000">
            <w:pPr>
              <w:pStyle w:val="afffd"/>
              <w:numPr>
                <w:ilvl w:val="0"/>
                <w:numId w:val="6"/>
              </w:numPr>
              <w:jc w:val="both"/>
              <w:rPr>
                <w:rFonts w:ascii="Times New Roman" w:hAnsi="Times New Roman"/>
              </w:rPr>
            </w:pPr>
            <w:r>
              <w:rPr>
                <w:rFonts w:ascii="Times New Roman" w:hAnsi="Times New Roman"/>
                <w:lang w:val="uk-UA"/>
              </w:rPr>
              <w:t xml:space="preserve">можливість розширення об’єму оперативної пам’яті, щонайменше вдвічі, без необхідності заміни встановлених модулів. </w:t>
            </w:r>
          </w:p>
          <w:p w14:paraId="0BB8C743" w14:textId="77777777" w:rsidR="00DA41C9" w:rsidRDefault="00000000">
            <w:pPr>
              <w:pStyle w:val="afffd"/>
              <w:numPr>
                <w:ilvl w:val="0"/>
                <w:numId w:val="6"/>
              </w:numPr>
              <w:jc w:val="both"/>
              <w:rPr>
                <w:rFonts w:ascii="Times New Roman" w:hAnsi="Times New Roman"/>
              </w:rPr>
            </w:pPr>
            <w:r>
              <w:rPr>
                <w:rFonts w:ascii="Times New Roman" w:hAnsi="Times New Roman"/>
              </w:rPr>
              <w:t>усі модулі пам’яті повинні бути від виробника серверу та мають бути встановлені на виробництві.</w:t>
            </w:r>
          </w:p>
          <w:p w14:paraId="4AC1157A" w14:textId="77777777" w:rsidR="00DA41C9" w:rsidRDefault="00000000">
            <w:pPr>
              <w:pStyle w:val="afffd"/>
              <w:jc w:val="both"/>
              <w:rPr>
                <w:rFonts w:ascii="Times New Roman" w:hAnsi="Times New Roman"/>
              </w:rPr>
            </w:pPr>
            <w:r>
              <w:rPr>
                <w:rFonts w:ascii="Times New Roman" w:hAnsi="Times New Roman"/>
                <w:lang w:val="uk-UA"/>
              </w:rPr>
              <w:t>Повинні підтримуватися</w:t>
            </w:r>
            <w:r>
              <w:rPr>
                <w:rFonts w:ascii="Times New Roman" w:hAnsi="Times New Roman"/>
              </w:rPr>
              <w:t xml:space="preserve"> наступні технології захисту пам’яті: </w:t>
            </w:r>
          </w:p>
          <w:p w14:paraId="6C61D5BD" w14:textId="77777777" w:rsidR="00DA41C9" w:rsidRDefault="00000000">
            <w:pPr>
              <w:pStyle w:val="afffd"/>
              <w:numPr>
                <w:ilvl w:val="0"/>
                <w:numId w:val="6"/>
              </w:numPr>
              <w:jc w:val="both"/>
              <w:rPr>
                <w:rFonts w:ascii="Times New Roman" w:hAnsi="Times New Roman"/>
              </w:rPr>
            </w:pPr>
            <w:r>
              <w:rPr>
                <w:rFonts w:ascii="Times New Roman" w:hAnsi="Times New Roman"/>
              </w:rPr>
              <w:t>забезпечення виявлення одно- та багатобітових помилок в пам’яті та виправлення однобітових помилок (ECC);</w:t>
            </w:r>
          </w:p>
        </w:tc>
      </w:tr>
      <w:tr w:rsidR="00DA41C9" w14:paraId="465C646D" w14:textId="77777777">
        <w:tc>
          <w:tcPr>
            <w:tcW w:w="453" w:type="dxa"/>
          </w:tcPr>
          <w:p w14:paraId="5879A219" w14:textId="77777777" w:rsidR="00DA41C9" w:rsidRDefault="00000000">
            <w:pPr>
              <w:tabs>
                <w:tab w:val="left" w:pos="851"/>
                <w:tab w:val="left" w:pos="1134"/>
              </w:tabs>
              <w:spacing w:before="20" w:after="20"/>
              <w:rPr>
                <w:b/>
                <w:szCs w:val="24"/>
              </w:rPr>
            </w:pPr>
            <w:r>
              <w:rPr>
                <w:b/>
                <w:szCs w:val="24"/>
              </w:rPr>
              <w:t>4</w:t>
            </w:r>
          </w:p>
        </w:tc>
        <w:tc>
          <w:tcPr>
            <w:tcW w:w="10025" w:type="dxa"/>
          </w:tcPr>
          <w:p w14:paraId="4D4C856E" w14:textId="77777777" w:rsidR="00DA41C9" w:rsidRDefault="00000000">
            <w:pPr>
              <w:contextualSpacing/>
              <w:jc w:val="both"/>
              <w:rPr>
                <w:b/>
              </w:rPr>
            </w:pPr>
            <w:r>
              <w:rPr>
                <w:b/>
                <w:szCs w:val="24"/>
              </w:rPr>
              <w:t>Дисковий контролер:</w:t>
            </w:r>
          </w:p>
          <w:p w14:paraId="0BA7A7DA" w14:textId="77777777" w:rsidR="00DA41C9" w:rsidRDefault="00000000">
            <w:pPr>
              <w:pStyle w:val="afffd"/>
              <w:numPr>
                <w:ilvl w:val="0"/>
                <w:numId w:val="7"/>
              </w:numPr>
              <w:jc w:val="both"/>
              <w:rPr>
                <w:rFonts w:ascii="Times New Roman" w:hAnsi="Times New Roman"/>
              </w:rPr>
            </w:pPr>
            <w:r>
              <w:rPr>
                <w:rFonts w:ascii="Times New Roman" w:hAnsi="Times New Roman"/>
              </w:rPr>
              <w:t>апаратний RAID контролер з підтримкою PCIe Gen4 host / Gen4 NVMe / Gen 3 SAS/SATA</w:t>
            </w:r>
          </w:p>
          <w:p w14:paraId="39DF1656" w14:textId="77777777" w:rsidR="00DA41C9" w:rsidRDefault="00000000">
            <w:pPr>
              <w:pStyle w:val="afffd"/>
              <w:numPr>
                <w:ilvl w:val="0"/>
                <w:numId w:val="7"/>
              </w:numPr>
              <w:jc w:val="both"/>
              <w:rPr>
                <w:rFonts w:ascii="Times New Roman" w:hAnsi="Times New Roman"/>
              </w:rPr>
            </w:pPr>
            <w:r>
              <w:rPr>
                <w:rFonts w:ascii="Times New Roman" w:hAnsi="Times New Roman"/>
                <w:lang w:val="uk-UA"/>
              </w:rPr>
              <w:t xml:space="preserve">підтримка </w:t>
            </w:r>
            <w:r>
              <w:rPr>
                <w:rFonts w:ascii="Times New Roman" w:hAnsi="Times New Roman"/>
              </w:rPr>
              <w:t>рівнів  RAID  0, 1, 10, 5, 50, 6</w:t>
            </w:r>
            <w:r>
              <w:rPr>
                <w:rFonts w:ascii="Times New Roman" w:hAnsi="Times New Roman"/>
                <w:lang w:val="uk-UA"/>
              </w:rPr>
              <w:t>, 60;</w:t>
            </w:r>
          </w:p>
          <w:p w14:paraId="3E68A74D" w14:textId="77777777" w:rsidR="00DA41C9" w:rsidRDefault="00000000">
            <w:pPr>
              <w:pStyle w:val="afffd"/>
              <w:numPr>
                <w:ilvl w:val="0"/>
                <w:numId w:val="7"/>
              </w:numPr>
              <w:jc w:val="both"/>
              <w:rPr>
                <w:rFonts w:ascii="Times New Roman" w:hAnsi="Times New Roman"/>
              </w:rPr>
            </w:pPr>
            <w:r>
              <w:rPr>
                <w:rFonts w:ascii="Times New Roman" w:hAnsi="Times New Roman"/>
              </w:rPr>
              <w:t>підтримка «гарячої заміни» дисків;</w:t>
            </w:r>
          </w:p>
          <w:p w14:paraId="4FE70871" w14:textId="77777777" w:rsidR="00DA41C9" w:rsidRDefault="00000000">
            <w:pPr>
              <w:pStyle w:val="afffd"/>
              <w:numPr>
                <w:ilvl w:val="0"/>
                <w:numId w:val="7"/>
              </w:numPr>
              <w:rPr>
                <w:rFonts w:ascii="Times New Roman" w:hAnsi="Times New Roman"/>
              </w:rPr>
            </w:pPr>
            <w:r>
              <w:rPr>
                <w:rFonts w:ascii="Times New Roman" w:hAnsi="Times New Roman"/>
              </w:rPr>
              <w:t>Підтримка механічних та SSD дисків з інтерфейсами SAS та SATA.</w:t>
            </w:r>
          </w:p>
          <w:p w14:paraId="6D3BBE39" w14:textId="77777777" w:rsidR="00DA41C9" w:rsidRDefault="00000000">
            <w:pPr>
              <w:pStyle w:val="afffd"/>
              <w:numPr>
                <w:ilvl w:val="0"/>
                <w:numId w:val="7"/>
              </w:numPr>
              <w:jc w:val="both"/>
              <w:rPr>
                <w:rFonts w:ascii="Times New Roman" w:hAnsi="Times New Roman"/>
              </w:rPr>
            </w:pPr>
            <w:r>
              <w:rPr>
                <w:rFonts w:ascii="Times New Roman" w:hAnsi="Times New Roman"/>
              </w:rPr>
              <w:t xml:space="preserve">енергонезалежна кеш-пам’ять об’ємом не менше </w:t>
            </w:r>
            <w:r>
              <w:rPr>
                <w:rFonts w:ascii="Times New Roman" w:hAnsi="Times New Roman"/>
                <w:lang w:val="ru-RU"/>
              </w:rPr>
              <w:t>4</w:t>
            </w:r>
            <w:r>
              <w:rPr>
                <w:rFonts w:ascii="Times New Roman" w:hAnsi="Times New Roman"/>
              </w:rPr>
              <w:t xml:space="preserve"> ГБ;</w:t>
            </w:r>
          </w:p>
          <w:p w14:paraId="27FD957B" w14:textId="77777777" w:rsidR="00DA41C9" w:rsidRDefault="00000000">
            <w:pPr>
              <w:pStyle w:val="afffd"/>
              <w:numPr>
                <w:ilvl w:val="0"/>
                <w:numId w:val="7"/>
              </w:numPr>
              <w:jc w:val="both"/>
              <w:rPr>
                <w:rFonts w:ascii="Times New Roman" w:hAnsi="Times New Roman"/>
              </w:rPr>
            </w:pPr>
            <w:r>
              <w:rPr>
                <w:rFonts w:ascii="Times New Roman" w:hAnsi="Times New Roman"/>
              </w:rPr>
              <w:t>контролер повинен підтримувати такі фу</w:t>
            </w:r>
            <w:r>
              <w:rPr>
                <w:rFonts w:ascii="Times New Roman" w:hAnsi="Times New Roman"/>
                <w:lang w:val="uk-UA"/>
              </w:rPr>
              <w:t>н</w:t>
            </w:r>
            <w:r>
              <w:rPr>
                <w:rFonts w:ascii="Times New Roman" w:hAnsi="Times New Roman"/>
              </w:rPr>
              <w:t>кції як: підтримку додавання дискових накопичувачів у онлайн режимі, автоматичне продовження операції rebuild після відновлення живлення у разі його втрати, балансування навантаження, сканування дискових накопичувачів для упередження їх відмови, підтримка призначення Spare диску, автоматичне відновлення у разі втрати дискового накопичувача/частини даних.</w:t>
            </w:r>
            <w:r>
              <w:rPr>
                <w:rFonts w:ascii="Times New Roman" w:hAnsi="Times New Roman"/>
                <w:lang w:val="uk-UA"/>
              </w:rPr>
              <w:t xml:space="preserve"> </w:t>
            </w:r>
          </w:p>
        </w:tc>
      </w:tr>
      <w:tr w:rsidR="00DA41C9" w14:paraId="6CEB4C17" w14:textId="77777777">
        <w:tc>
          <w:tcPr>
            <w:tcW w:w="453" w:type="dxa"/>
          </w:tcPr>
          <w:p w14:paraId="61859425" w14:textId="77777777" w:rsidR="00DA41C9" w:rsidRDefault="00000000">
            <w:pPr>
              <w:tabs>
                <w:tab w:val="left" w:pos="851"/>
                <w:tab w:val="left" w:pos="1134"/>
              </w:tabs>
              <w:spacing w:before="20" w:after="20"/>
              <w:rPr>
                <w:b/>
                <w:szCs w:val="24"/>
                <w:lang w:val="en-US"/>
              </w:rPr>
            </w:pPr>
            <w:r>
              <w:rPr>
                <w:b/>
                <w:szCs w:val="24"/>
                <w:lang w:val="en-US"/>
              </w:rPr>
              <w:t>5</w:t>
            </w:r>
          </w:p>
        </w:tc>
        <w:tc>
          <w:tcPr>
            <w:tcW w:w="10025" w:type="dxa"/>
          </w:tcPr>
          <w:p w14:paraId="5C913485" w14:textId="77777777" w:rsidR="00DA41C9" w:rsidRDefault="00000000">
            <w:pPr>
              <w:contextualSpacing/>
              <w:jc w:val="both"/>
              <w:rPr>
                <w:b/>
              </w:rPr>
            </w:pPr>
            <w:r>
              <w:rPr>
                <w:b/>
                <w:szCs w:val="24"/>
              </w:rPr>
              <w:t>Дискова підсистема:</w:t>
            </w:r>
          </w:p>
          <w:p w14:paraId="4998AD6E" w14:textId="77777777" w:rsidR="00DA41C9" w:rsidRDefault="00000000">
            <w:pPr>
              <w:pStyle w:val="afffd"/>
              <w:numPr>
                <w:ilvl w:val="0"/>
                <w:numId w:val="8"/>
              </w:numPr>
              <w:jc w:val="both"/>
              <w:rPr>
                <w:rFonts w:ascii="Times New Roman" w:hAnsi="Times New Roman"/>
              </w:rPr>
            </w:pPr>
            <w:r>
              <w:rPr>
                <w:rFonts w:ascii="Times New Roman" w:hAnsi="Times New Roman"/>
                <w:lang w:val="uk-UA"/>
              </w:rPr>
              <w:t xml:space="preserve">Можливість розширення до 30 </w:t>
            </w:r>
            <w:r>
              <w:rPr>
                <w:rFonts w:ascii="Times New Roman" w:hAnsi="Times New Roman"/>
                <w:lang w:val="en-US"/>
              </w:rPr>
              <w:t>SFF</w:t>
            </w:r>
            <w:r>
              <w:rPr>
                <w:rFonts w:ascii="Times New Roman" w:hAnsi="Times New Roman"/>
                <w:lang w:val="ru-RU"/>
              </w:rPr>
              <w:t xml:space="preserve"> </w:t>
            </w:r>
            <w:r>
              <w:rPr>
                <w:rFonts w:ascii="Times New Roman" w:hAnsi="Times New Roman"/>
                <w:lang w:val="uk-UA"/>
              </w:rPr>
              <w:t xml:space="preserve">дискових накопичувачів, з них не менше </w:t>
            </w:r>
            <w:r>
              <w:rPr>
                <w:rFonts w:ascii="Times New Roman" w:hAnsi="Times New Roman"/>
                <w:lang w:val="ru-RU"/>
              </w:rPr>
              <w:t>8</w:t>
            </w:r>
            <w:r>
              <w:rPr>
                <w:rFonts w:ascii="Times New Roman" w:hAnsi="Times New Roman"/>
                <w:lang w:val="uk-UA"/>
              </w:rPr>
              <w:t xml:space="preserve"> </w:t>
            </w:r>
            <w:proofErr w:type="spellStart"/>
            <w:r>
              <w:rPr>
                <w:rFonts w:ascii="Times New Roman" w:hAnsi="Times New Roman"/>
                <w:lang w:val="en-US"/>
              </w:rPr>
              <w:t>NVMe</w:t>
            </w:r>
            <w:proofErr w:type="spellEnd"/>
            <w:r>
              <w:rPr>
                <w:rFonts w:ascii="Times New Roman" w:hAnsi="Times New Roman"/>
                <w:lang w:val="ru-RU"/>
              </w:rPr>
              <w:t xml:space="preserve"> </w:t>
            </w:r>
            <w:r>
              <w:rPr>
                <w:rFonts w:ascii="Times New Roman" w:hAnsi="Times New Roman"/>
                <w:lang w:val="en-US"/>
              </w:rPr>
              <w:t>SSD</w:t>
            </w:r>
          </w:p>
          <w:p w14:paraId="01422A02" w14:textId="77777777" w:rsidR="00DA41C9" w:rsidRDefault="00000000">
            <w:pPr>
              <w:pStyle w:val="afffd"/>
              <w:numPr>
                <w:ilvl w:val="0"/>
                <w:numId w:val="8"/>
              </w:numPr>
              <w:jc w:val="both"/>
              <w:rPr>
                <w:rFonts w:ascii="Times New Roman" w:hAnsi="Times New Roman"/>
              </w:rPr>
            </w:pPr>
            <w:r>
              <w:rPr>
                <w:rFonts w:ascii="Times New Roman" w:hAnsi="Times New Roman"/>
                <w:szCs w:val="24"/>
                <w:lang w:val="uk-UA"/>
              </w:rPr>
              <w:t xml:space="preserve">повинно бути встановлено </w:t>
            </w:r>
            <w:r>
              <w:rPr>
                <w:rFonts w:ascii="Times New Roman" w:hAnsi="Times New Roman"/>
                <w:szCs w:val="24"/>
              </w:rPr>
              <w:t xml:space="preserve">не менше ніж </w:t>
            </w:r>
            <w:r>
              <w:rPr>
                <w:rFonts w:ascii="Times New Roman" w:hAnsi="Times New Roman"/>
                <w:szCs w:val="24"/>
                <w:lang w:val="uk-UA"/>
              </w:rPr>
              <w:t>7</w:t>
            </w:r>
            <w:r>
              <w:rPr>
                <w:rFonts w:ascii="Times New Roman" w:hAnsi="Times New Roman"/>
                <w:szCs w:val="24"/>
              </w:rPr>
              <w:t xml:space="preserve"> накопичувачів </w:t>
            </w:r>
            <w:r>
              <w:rPr>
                <w:rFonts w:ascii="Times New Roman" w:hAnsi="Times New Roman"/>
                <w:szCs w:val="24"/>
                <w:lang w:val="uk-UA"/>
              </w:rPr>
              <w:t xml:space="preserve">1,92 </w:t>
            </w:r>
            <w:r>
              <w:rPr>
                <w:rFonts w:ascii="Times New Roman" w:hAnsi="Times New Roman"/>
                <w:szCs w:val="24"/>
                <w:lang w:val="en-US"/>
              </w:rPr>
              <w:t>GB</w:t>
            </w:r>
            <w:r>
              <w:rPr>
                <w:rFonts w:ascii="Times New Roman" w:hAnsi="Times New Roman"/>
                <w:szCs w:val="24"/>
                <w:lang w:val="ru-RU"/>
              </w:rPr>
              <w:t xml:space="preserve"> </w:t>
            </w:r>
            <w:r>
              <w:rPr>
                <w:rFonts w:ascii="Times New Roman" w:hAnsi="Times New Roman"/>
                <w:szCs w:val="24"/>
              </w:rPr>
              <w:t>SSD SATA</w:t>
            </w:r>
            <w:r>
              <w:rPr>
                <w:rFonts w:ascii="Times New Roman" w:hAnsi="Times New Roman"/>
                <w:szCs w:val="24"/>
                <w:lang w:val="uk-UA"/>
              </w:rPr>
              <w:t xml:space="preserve"> </w:t>
            </w:r>
            <w:r>
              <w:rPr>
                <w:rFonts w:ascii="Times New Roman" w:hAnsi="Times New Roman"/>
                <w:szCs w:val="24"/>
                <w:lang w:val="en-US"/>
              </w:rPr>
              <w:t>Read</w:t>
            </w:r>
            <w:r>
              <w:rPr>
                <w:rFonts w:ascii="Times New Roman" w:hAnsi="Times New Roman"/>
                <w:szCs w:val="24"/>
                <w:lang w:val="uk-UA"/>
              </w:rPr>
              <w:t xml:space="preserve"> </w:t>
            </w:r>
            <w:r>
              <w:rPr>
                <w:rFonts w:ascii="Times New Roman" w:hAnsi="Times New Roman"/>
                <w:szCs w:val="24"/>
                <w:lang w:val="en-US"/>
              </w:rPr>
              <w:t>Intensive</w:t>
            </w:r>
            <w:r>
              <w:rPr>
                <w:rFonts w:ascii="Times New Roman" w:hAnsi="Times New Roman"/>
                <w:szCs w:val="24"/>
              </w:rPr>
              <w:t>;</w:t>
            </w:r>
          </w:p>
          <w:p w14:paraId="6252486B" w14:textId="77777777" w:rsidR="00DA41C9" w:rsidRDefault="00000000">
            <w:pPr>
              <w:pStyle w:val="afffd"/>
              <w:numPr>
                <w:ilvl w:val="0"/>
                <w:numId w:val="8"/>
              </w:numPr>
              <w:jc w:val="both"/>
              <w:rPr>
                <w:rFonts w:ascii="Times New Roman" w:hAnsi="Times New Roman"/>
              </w:rPr>
            </w:pPr>
            <w:r>
              <w:rPr>
                <w:rFonts w:ascii="Times New Roman" w:hAnsi="Times New Roman"/>
                <w:szCs w:val="24"/>
              </w:rPr>
              <w:t>усі накопичувачі повинні бути від виробника серверу та мають бути встановлені на виробництві.</w:t>
            </w:r>
          </w:p>
          <w:p w14:paraId="09B12BD5" w14:textId="77777777" w:rsidR="00DA41C9" w:rsidRDefault="00000000">
            <w:pPr>
              <w:pStyle w:val="afffd"/>
              <w:numPr>
                <w:ilvl w:val="0"/>
                <w:numId w:val="8"/>
              </w:numPr>
              <w:rPr>
                <w:rFonts w:ascii="Times New Roman" w:hAnsi="Times New Roman"/>
              </w:rPr>
            </w:pPr>
            <w:r>
              <w:rPr>
                <w:rFonts w:ascii="Times New Roman" w:hAnsi="Times New Roman"/>
              </w:rPr>
              <w:t>Можливість встановлення М.2</w:t>
            </w:r>
            <w:r>
              <w:rPr>
                <w:rFonts w:ascii="Times New Roman" w:hAnsi="Times New Roman"/>
                <w:lang w:val="ru-RU"/>
              </w:rPr>
              <w:t xml:space="preserve"> </w:t>
            </w:r>
            <w:proofErr w:type="spellStart"/>
            <w:r>
              <w:rPr>
                <w:rFonts w:ascii="Times New Roman" w:hAnsi="Times New Roman"/>
                <w:lang w:val="en-US"/>
              </w:rPr>
              <w:t>NVMe</w:t>
            </w:r>
            <w:proofErr w:type="spellEnd"/>
            <w:r>
              <w:rPr>
                <w:rFonts w:ascii="Times New Roman" w:hAnsi="Times New Roman"/>
              </w:rPr>
              <w:t xml:space="preserve"> носію як завантажувального пристрою</w:t>
            </w:r>
            <w:r>
              <w:rPr>
                <w:rFonts w:ascii="Times New Roman" w:hAnsi="Times New Roman"/>
                <w:lang w:val="ru-RU"/>
              </w:rPr>
              <w:t xml:space="preserve">. </w:t>
            </w:r>
            <w:r>
              <w:rPr>
                <w:rFonts w:ascii="Times New Roman" w:hAnsi="Times New Roman"/>
                <w:lang w:val="uk-UA"/>
              </w:rPr>
              <w:t xml:space="preserve">Носій не повинен займати вільні </w:t>
            </w:r>
            <w:proofErr w:type="spellStart"/>
            <w:r>
              <w:rPr>
                <w:rFonts w:ascii="Times New Roman" w:hAnsi="Times New Roman"/>
                <w:lang w:val="uk-UA"/>
              </w:rPr>
              <w:t>слоти</w:t>
            </w:r>
            <w:proofErr w:type="spellEnd"/>
            <w:r>
              <w:rPr>
                <w:rFonts w:ascii="Times New Roman" w:hAnsi="Times New Roman"/>
                <w:lang w:val="uk-UA"/>
              </w:rPr>
              <w:t xml:space="preserve"> на передній панелі серверу. </w:t>
            </w:r>
          </w:p>
        </w:tc>
      </w:tr>
      <w:tr w:rsidR="00DA41C9" w14:paraId="7D240A2C" w14:textId="77777777">
        <w:tc>
          <w:tcPr>
            <w:tcW w:w="453" w:type="dxa"/>
          </w:tcPr>
          <w:p w14:paraId="19D2F3A9" w14:textId="77777777" w:rsidR="00DA41C9" w:rsidRDefault="00000000">
            <w:pPr>
              <w:tabs>
                <w:tab w:val="left" w:pos="851"/>
                <w:tab w:val="left" w:pos="1134"/>
              </w:tabs>
              <w:spacing w:before="20" w:after="20"/>
              <w:rPr>
                <w:b/>
                <w:szCs w:val="24"/>
                <w:lang w:val="en-US"/>
              </w:rPr>
            </w:pPr>
            <w:r>
              <w:rPr>
                <w:b/>
                <w:szCs w:val="24"/>
                <w:lang w:val="en-US"/>
              </w:rPr>
              <w:t>6</w:t>
            </w:r>
          </w:p>
        </w:tc>
        <w:tc>
          <w:tcPr>
            <w:tcW w:w="10025" w:type="dxa"/>
          </w:tcPr>
          <w:p w14:paraId="4CDA640C" w14:textId="77777777" w:rsidR="00DA41C9" w:rsidRDefault="00000000">
            <w:pPr>
              <w:jc w:val="both"/>
              <w:rPr>
                <w:rFonts w:eastAsia="Calibri"/>
                <w:b/>
                <w:szCs w:val="24"/>
              </w:rPr>
            </w:pPr>
            <w:r>
              <w:rPr>
                <w:b/>
                <w:szCs w:val="24"/>
              </w:rPr>
              <w:t>Інтерфейси інформаційної мережі (</w:t>
            </w:r>
            <w:proofErr w:type="spellStart"/>
            <w:r>
              <w:rPr>
                <w:b/>
                <w:szCs w:val="24"/>
              </w:rPr>
              <w:t>Ethernet</w:t>
            </w:r>
            <w:proofErr w:type="spellEnd"/>
            <w:r>
              <w:rPr>
                <w:b/>
                <w:szCs w:val="24"/>
              </w:rPr>
              <w:t>) та введення-виведення</w:t>
            </w:r>
            <w:r>
              <w:rPr>
                <w:rFonts w:eastAsia="Calibri"/>
                <w:b/>
                <w:szCs w:val="24"/>
              </w:rPr>
              <w:t>:</w:t>
            </w:r>
          </w:p>
          <w:p w14:paraId="713D0F67" w14:textId="77777777" w:rsidR="00DA41C9" w:rsidRDefault="00000000">
            <w:pPr>
              <w:pStyle w:val="afffd"/>
              <w:numPr>
                <w:ilvl w:val="0"/>
                <w:numId w:val="10"/>
              </w:numPr>
              <w:tabs>
                <w:tab w:val="left" w:pos="851"/>
                <w:tab w:val="left" w:pos="1134"/>
              </w:tabs>
              <w:spacing w:before="20" w:after="20"/>
              <w:rPr>
                <w:rFonts w:ascii="Times New Roman" w:hAnsi="Times New Roman"/>
              </w:rPr>
            </w:pPr>
            <w:r>
              <w:rPr>
                <w:rFonts w:ascii="Times New Roman" w:hAnsi="Times New Roman"/>
              </w:rPr>
              <w:lastRenderedPageBreak/>
              <w:t>н</w:t>
            </w:r>
            <w:r>
              <w:rPr>
                <w:rFonts w:ascii="Times New Roman" w:hAnsi="Times New Roman"/>
                <w:lang w:val="uk-UA"/>
              </w:rPr>
              <w:t>е менше 2-х мережевих карт 10GbE SFP+ по 2 потри кожна</w:t>
            </w:r>
            <w:r>
              <w:rPr>
                <w:rFonts w:ascii="Times New Roman" w:hAnsi="Times New Roman"/>
                <w:lang w:val="ru-RU"/>
              </w:rPr>
              <w:t xml:space="preserve">, які </w:t>
            </w:r>
            <w:proofErr w:type="spellStart"/>
            <w:r>
              <w:rPr>
                <w:rFonts w:ascii="Times New Roman" w:hAnsi="Times New Roman"/>
                <w:lang w:val="ru-RU"/>
              </w:rPr>
              <w:t>комплектуються</w:t>
            </w:r>
            <w:proofErr w:type="spellEnd"/>
            <w:r>
              <w:rPr>
                <w:rFonts w:ascii="Times New Roman" w:hAnsi="Times New Roman"/>
                <w:lang w:val="ru-RU"/>
              </w:rPr>
              <w:t xml:space="preserve"> </w:t>
            </w:r>
            <w:proofErr w:type="spellStart"/>
            <w:r>
              <w:rPr>
                <w:rFonts w:ascii="Times New Roman" w:hAnsi="Times New Roman"/>
                <w:lang w:val="ru-RU"/>
              </w:rPr>
              <w:t>відповідними</w:t>
            </w:r>
            <w:proofErr w:type="spellEnd"/>
            <w:r>
              <w:rPr>
                <w:rFonts w:ascii="Times New Roman" w:hAnsi="Times New Roman"/>
                <w:lang w:val="ru-RU"/>
              </w:rPr>
              <w:t xml:space="preserve"> 10</w:t>
            </w:r>
            <w:r>
              <w:rPr>
                <w:rFonts w:ascii="Times New Roman" w:hAnsi="Times New Roman"/>
                <w:lang w:val="en-US"/>
              </w:rPr>
              <w:t>Gb</w:t>
            </w:r>
            <w:r>
              <w:rPr>
                <w:rFonts w:ascii="Times New Roman" w:hAnsi="Times New Roman"/>
                <w:lang w:val="ru-RU"/>
              </w:rPr>
              <w:t xml:space="preserve"> </w:t>
            </w:r>
            <w:r>
              <w:rPr>
                <w:rFonts w:ascii="Times New Roman" w:hAnsi="Times New Roman"/>
                <w:lang w:val="en-US"/>
              </w:rPr>
              <w:t>SFP</w:t>
            </w:r>
            <w:r>
              <w:rPr>
                <w:rFonts w:ascii="Times New Roman" w:hAnsi="Times New Roman"/>
                <w:lang w:val="ru-RU"/>
              </w:rPr>
              <w:t xml:space="preserve">+ </w:t>
            </w:r>
            <w:r>
              <w:rPr>
                <w:rFonts w:ascii="Times New Roman" w:hAnsi="Times New Roman"/>
                <w:lang w:val="en-US"/>
              </w:rPr>
              <w:t>SR</w:t>
            </w:r>
            <w:r>
              <w:rPr>
                <w:rFonts w:ascii="Times New Roman" w:hAnsi="Times New Roman"/>
                <w:lang w:val="ru-RU"/>
              </w:rPr>
              <w:t xml:space="preserve"> </w:t>
            </w:r>
            <w:r>
              <w:rPr>
                <w:rFonts w:ascii="Times New Roman" w:hAnsi="Times New Roman"/>
                <w:lang w:val="uk-UA"/>
              </w:rPr>
              <w:t xml:space="preserve">трансиверами. </w:t>
            </w:r>
            <w:r>
              <w:rPr>
                <w:rFonts w:ascii="Times New Roman" w:hAnsi="Times New Roman"/>
                <w:lang w:val="ru-RU"/>
              </w:rPr>
              <w:t xml:space="preserve"> </w:t>
            </w:r>
          </w:p>
          <w:p w14:paraId="4E84C399" w14:textId="77777777" w:rsidR="00DA41C9" w:rsidRDefault="00000000">
            <w:pPr>
              <w:pStyle w:val="afffd"/>
              <w:numPr>
                <w:ilvl w:val="0"/>
                <w:numId w:val="10"/>
              </w:numPr>
              <w:tabs>
                <w:tab w:val="left" w:pos="851"/>
                <w:tab w:val="left" w:pos="1134"/>
              </w:tabs>
              <w:spacing w:before="20" w:after="20"/>
              <w:rPr>
                <w:rFonts w:ascii="Times New Roman" w:hAnsi="Times New Roman"/>
                <w:lang w:val="ru-RU"/>
              </w:rPr>
            </w:pPr>
            <w:r>
              <w:rPr>
                <w:rFonts w:ascii="Times New Roman" w:hAnsi="Times New Roman"/>
              </w:rPr>
              <w:t xml:space="preserve">не менше </w:t>
            </w:r>
            <w:r>
              <w:rPr>
                <w:rFonts w:ascii="Times New Roman" w:hAnsi="Times New Roman"/>
                <w:lang w:val="ru-RU"/>
              </w:rPr>
              <w:t>4</w:t>
            </w:r>
            <w:r>
              <w:rPr>
                <w:rFonts w:ascii="Times New Roman" w:hAnsi="Times New Roman"/>
              </w:rPr>
              <w:t>-х портів 1</w:t>
            </w:r>
            <w:r>
              <w:rPr>
                <w:rFonts w:ascii="Times New Roman" w:hAnsi="Times New Roman"/>
                <w:lang w:val="en-US"/>
              </w:rPr>
              <w:t>GbE</w:t>
            </w:r>
            <w:r>
              <w:rPr>
                <w:rFonts w:ascii="Times New Roman" w:hAnsi="Times New Roman"/>
                <w:lang w:val="ru-RU"/>
              </w:rPr>
              <w:t xml:space="preserve"> </w:t>
            </w:r>
            <w:r>
              <w:rPr>
                <w:rFonts w:ascii="Times New Roman" w:hAnsi="Times New Roman"/>
                <w:lang w:val="en-US"/>
              </w:rPr>
              <w:t>Base</w:t>
            </w:r>
            <w:r>
              <w:rPr>
                <w:rFonts w:ascii="Times New Roman" w:hAnsi="Times New Roman"/>
                <w:lang w:val="ru-RU"/>
              </w:rPr>
              <w:t>-</w:t>
            </w:r>
            <w:r>
              <w:rPr>
                <w:rFonts w:ascii="Times New Roman" w:hAnsi="Times New Roman"/>
                <w:lang w:val="en-US"/>
              </w:rPr>
              <w:t>T</w:t>
            </w:r>
          </w:p>
          <w:p w14:paraId="5650B50C" w14:textId="77777777" w:rsidR="00DA41C9" w:rsidRDefault="00000000">
            <w:pPr>
              <w:pStyle w:val="afffd"/>
              <w:numPr>
                <w:ilvl w:val="0"/>
                <w:numId w:val="10"/>
              </w:numPr>
              <w:jc w:val="both"/>
              <w:rPr>
                <w:rFonts w:ascii="Times New Roman" w:hAnsi="Times New Roman"/>
                <w:szCs w:val="20"/>
                <w:lang w:val="ru-RU"/>
              </w:rPr>
            </w:pPr>
            <w:r>
              <w:rPr>
                <w:rFonts w:ascii="Times New Roman" w:hAnsi="Times New Roman"/>
                <w:szCs w:val="24"/>
                <w:lang w:val="uk-UA"/>
              </w:rPr>
              <w:t>можливість доукомплектування серверу не менше ніж</w:t>
            </w:r>
            <w:r>
              <w:rPr>
                <w:rFonts w:ascii="Times New Roman" w:hAnsi="Times New Roman"/>
                <w:szCs w:val="24"/>
              </w:rPr>
              <w:t xml:space="preserve"> </w:t>
            </w:r>
            <w:r>
              <w:rPr>
                <w:rFonts w:ascii="Times New Roman" w:hAnsi="Times New Roman"/>
                <w:szCs w:val="24"/>
                <w:lang w:val="uk-UA"/>
              </w:rPr>
              <w:t>3-ма</w:t>
            </w:r>
            <w:r>
              <w:rPr>
                <w:rFonts w:ascii="Times New Roman" w:hAnsi="Times New Roman"/>
                <w:szCs w:val="24"/>
              </w:rPr>
              <w:t xml:space="preserve"> </w:t>
            </w:r>
            <w:r>
              <w:rPr>
                <w:rFonts w:ascii="Times New Roman" w:hAnsi="Times New Roman"/>
                <w:szCs w:val="24"/>
                <w:lang w:val="uk-UA"/>
              </w:rPr>
              <w:t>мережевими картами у майбутньому.</w:t>
            </w:r>
          </w:p>
          <w:p w14:paraId="713E7FD9" w14:textId="77777777" w:rsidR="00DA41C9" w:rsidRDefault="00000000">
            <w:pPr>
              <w:pStyle w:val="afffd"/>
              <w:numPr>
                <w:ilvl w:val="0"/>
                <w:numId w:val="10"/>
              </w:numPr>
              <w:jc w:val="both"/>
              <w:rPr>
                <w:rFonts w:ascii="Times New Roman" w:hAnsi="Times New Roman"/>
                <w:szCs w:val="20"/>
                <w:lang w:val="ru-RU"/>
              </w:rPr>
            </w:pPr>
            <w:r>
              <w:rPr>
                <w:rFonts w:ascii="Times New Roman" w:hAnsi="Times New Roman"/>
                <w:szCs w:val="20"/>
                <w:lang w:val="ru-RU"/>
              </w:rPr>
              <w:t xml:space="preserve">Не </w:t>
            </w:r>
            <w:proofErr w:type="spellStart"/>
            <w:r>
              <w:rPr>
                <w:rFonts w:ascii="Times New Roman" w:hAnsi="Times New Roman"/>
                <w:szCs w:val="20"/>
                <w:lang w:val="ru-RU"/>
              </w:rPr>
              <w:t>менше</w:t>
            </w:r>
            <w:proofErr w:type="spellEnd"/>
            <w:r>
              <w:rPr>
                <w:rFonts w:ascii="Times New Roman" w:hAnsi="Times New Roman"/>
                <w:szCs w:val="20"/>
                <w:lang w:val="ru-RU"/>
              </w:rPr>
              <w:t xml:space="preserve"> 3-х </w:t>
            </w:r>
            <w:proofErr w:type="spellStart"/>
            <w:r>
              <w:rPr>
                <w:rFonts w:ascii="Times New Roman" w:hAnsi="Times New Roman"/>
                <w:szCs w:val="20"/>
                <w:lang w:val="ru-RU"/>
              </w:rPr>
              <w:t>портів</w:t>
            </w:r>
            <w:proofErr w:type="spellEnd"/>
            <w:r>
              <w:rPr>
                <w:rFonts w:ascii="Times New Roman" w:hAnsi="Times New Roman"/>
                <w:szCs w:val="20"/>
                <w:lang w:val="ru-RU"/>
              </w:rPr>
              <w:t xml:space="preserve"> USB 3.0</w:t>
            </w:r>
          </w:p>
          <w:p w14:paraId="05BB96A8" w14:textId="77777777" w:rsidR="00DA41C9" w:rsidRDefault="00000000">
            <w:pPr>
              <w:pStyle w:val="afffd"/>
              <w:numPr>
                <w:ilvl w:val="0"/>
                <w:numId w:val="10"/>
              </w:numPr>
              <w:jc w:val="both"/>
              <w:rPr>
                <w:rFonts w:ascii="Times New Roman" w:hAnsi="Times New Roman"/>
                <w:szCs w:val="20"/>
                <w:lang w:val="ru-RU"/>
              </w:rPr>
            </w:pPr>
            <w:proofErr w:type="spellStart"/>
            <w:r>
              <w:rPr>
                <w:rFonts w:ascii="Times New Roman" w:hAnsi="Times New Roman"/>
                <w:szCs w:val="20"/>
                <w:lang w:val="ru-RU"/>
              </w:rPr>
              <w:t>Графічний</w:t>
            </w:r>
            <w:proofErr w:type="spellEnd"/>
            <w:r>
              <w:rPr>
                <w:rFonts w:ascii="Times New Roman" w:hAnsi="Times New Roman"/>
                <w:szCs w:val="20"/>
                <w:lang w:val="ru-RU"/>
              </w:rPr>
              <w:t xml:space="preserve"> порт VGA.</w:t>
            </w:r>
          </w:p>
          <w:p w14:paraId="088F5106" w14:textId="77777777" w:rsidR="00DA41C9" w:rsidRDefault="00000000">
            <w:pPr>
              <w:pStyle w:val="afffd"/>
              <w:numPr>
                <w:ilvl w:val="0"/>
                <w:numId w:val="10"/>
              </w:numPr>
              <w:jc w:val="both"/>
              <w:rPr>
                <w:rFonts w:ascii="Times New Roman" w:hAnsi="Times New Roman"/>
                <w:szCs w:val="20"/>
                <w:lang w:val="ru-RU"/>
              </w:rPr>
            </w:pPr>
            <w:r>
              <w:rPr>
                <w:rFonts w:ascii="Times New Roman" w:hAnsi="Times New Roman"/>
                <w:szCs w:val="20"/>
                <w:lang w:val="uk-UA"/>
              </w:rPr>
              <w:t>виділений порт керування сервером</w:t>
            </w:r>
          </w:p>
        </w:tc>
      </w:tr>
      <w:tr w:rsidR="00DA41C9" w14:paraId="28DC1758" w14:textId="77777777">
        <w:tc>
          <w:tcPr>
            <w:tcW w:w="453" w:type="dxa"/>
          </w:tcPr>
          <w:p w14:paraId="6AA7469F" w14:textId="77777777" w:rsidR="00DA41C9" w:rsidRDefault="00000000">
            <w:pPr>
              <w:tabs>
                <w:tab w:val="left" w:pos="851"/>
                <w:tab w:val="left" w:pos="1134"/>
              </w:tabs>
              <w:spacing w:before="20" w:after="20"/>
              <w:rPr>
                <w:b/>
                <w:szCs w:val="24"/>
              </w:rPr>
            </w:pPr>
            <w:r>
              <w:rPr>
                <w:b/>
                <w:szCs w:val="24"/>
              </w:rPr>
              <w:lastRenderedPageBreak/>
              <w:t>7</w:t>
            </w:r>
          </w:p>
        </w:tc>
        <w:tc>
          <w:tcPr>
            <w:tcW w:w="10025" w:type="dxa"/>
          </w:tcPr>
          <w:p w14:paraId="2E4D3FB8" w14:textId="77777777" w:rsidR="00DA41C9" w:rsidRDefault="00000000">
            <w:pPr>
              <w:contextualSpacing/>
              <w:jc w:val="both"/>
              <w:rPr>
                <w:b/>
              </w:rPr>
            </w:pPr>
            <w:r>
              <w:rPr>
                <w:b/>
                <w:szCs w:val="24"/>
              </w:rPr>
              <w:t>Блок живлення:</w:t>
            </w:r>
          </w:p>
          <w:p w14:paraId="64923648" w14:textId="77777777" w:rsidR="00DA41C9" w:rsidRDefault="00000000">
            <w:pPr>
              <w:pStyle w:val="afffd"/>
              <w:numPr>
                <w:ilvl w:val="0"/>
                <w:numId w:val="9"/>
              </w:numPr>
              <w:jc w:val="both"/>
              <w:rPr>
                <w:rFonts w:ascii="Times New Roman" w:hAnsi="Times New Roman"/>
              </w:rPr>
            </w:pPr>
            <w:r>
              <w:rPr>
                <w:rFonts w:ascii="Times New Roman" w:hAnsi="Times New Roman"/>
                <w:szCs w:val="24"/>
              </w:rPr>
              <w:t xml:space="preserve">із резервуванням за схемою 1+1, потужність кожного модуля не менше </w:t>
            </w:r>
            <w:r>
              <w:rPr>
                <w:rFonts w:ascii="Times New Roman" w:hAnsi="Times New Roman"/>
                <w:szCs w:val="24"/>
                <w:lang w:val="uk-UA"/>
              </w:rPr>
              <w:t>1600</w:t>
            </w:r>
            <w:r>
              <w:rPr>
                <w:rFonts w:ascii="Times New Roman" w:hAnsi="Times New Roman"/>
                <w:szCs w:val="24"/>
              </w:rPr>
              <w:t xml:space="preserve"> </w:t>
            </w:r>
            <w:r>
              <w:rPr>
                <w:rFonts w:ascii="Times New Roman" w:hAnsi="Times New Roman"/>
                <w:szCs w:val="24"/>
                <w:lang w:val="en-US"/>
              </w:rPr>
              <w:t>W</w:t>
            </w:r>
            <w:r>
              <w:rPr>
                <w:rFonts w:ascii="Times New Roman" w:hAnsi="Times New Roman"/>
                <w:szCs w:val="24"/>
              </w:rPr>
              <w:t xml:space="preserve"> (з підтримкою «гарячої заміни»)</w:t>
            </w:r>
          </w:p>
          <w:p w14:paraId="58394A16" w14:textId="77777777" w:rsidR="00DA41C9" w:rsidRDefault="00000000">
            <w:pPr>
              <w:pStyle w:val="afffd"/>
              <w:numPr>
                <w:ilvl w:val="0"/>
                <w:numId w:val="9"/>
              </w:numPr>
              <w:jc w:val="both"/>
              <w:rPr>
                <w:rFonts w:ascii="Times New Roman" w:hAnsi="Times New Roman"/>
              </w:rPr>
            </w:pPr>
            <w:r>
              <w:rPr>
                <w:rFonts w:ascii="Times New Roman" w:hAnsi="Times New Roman"/>
                <w:szCs w:val="24"/>
              </w:rPr>
              <w:t>Наявність комплекту кабелів C13 to C14 PDU</w:t>
            </w:r>
            <w:r>
              <w:rPr>
                <w:rFonts w:ascii="Times New Roman" w:hAnsi="Times New Roman"/>
                <w:szCs w:val="24"/>
                <w:lang w:val="ru-RU"/>
              </w:rPr>
              <w:t xml:space="preserve">, </w:t>
            </w:r>
            <w:proofErr w:type="spellStart"/>
            <w:r>
              <w:rPr>
                <w:rFonts w:ascii="Times New Roman" w:hAnsi="Times New Roman"/>
                <w:szCs w:val="24"/>
                <w:lang w:val="ru-RU"/>
              </w:rPr>
              <w:t>довжиною</w:t>
            </w:r>
            <w:proofErr w:type="spellEnd"/>
            <w:r>
              <w:rPr>
                <w:rFonts w:ascii="Times New Roman" w:hAnsi="Times New Roman"/>
                <w:szCs w:val="24"/>
                <w:lang w:val="ru-RU"/>
              </w:rPr>
              <w:t xml:space="preserve"> не </w:t>
            </w:r>
            <w:proofErr w:type="spellStart"/>
            <w:r>
              <w:rPr>
                <w:rFonts w:ascii="Times New Roman" w:hAnsi="Times New Roman"/>
                <w:szCs w:val="24"/>
                <w:lang w:val="ru-RU"/>
              </w:rPr>
              <w:t>менше</w:t>
            </w:r>
            <w:proofErr w:type="spellEnd"/>
            <w:r>
              <w:rPr>
                <w:rFonts w:ascii="Times New Roman" w:hAnsi="Times New Roman"/>
                <w:szCs w:val="24"/>
              </w:rPr>
              <w:t xml:space="preserve"> 2</w:t>
            </w:r>
            <w:r>
              <w:rPr>
                <w:rFonts w:ascii="Times New Roman" w:hAnsi="Times New Roman"/>
                <w:szCs w:val="24"/>
                <w:lang w:val="ru-RU"/>
              </w:rPr>
              <w:t>м</w:t>
            </w:r>
            <w:r>
              <w:rPr>
                <w:rFonts w:ascii="Times New Roman" w:hAnsi="Times New Roman"/>
                <w:szCs w:val="24"/>
              </w:rPr>
              <w:t xml:space="preserve"> для підключення до мережі живлення.</w:t>
            </w:r>
          </w:p>
        </w:tc>
      </w:tr>
      <w:tr w:rsidR="00DA41C9" w14:paraId="3945BAD4" w14:textId="77777777">
        <w:tc>
          <w:tcPr>
            <w:tcW w:w="453" w:type="dxa"/>
          </w:tcPr>
          <w:p w14:paraId="1E784D48" w14:textId="77777777" w:rsidR="00DA41C9" w:rsidRDefault="00000000">
            <w:pPr>
              <w:tabs>
                <w:tab w:val="left" w:pos="851"/>
                <w:tab w:val="left" w:pos="1134"/>
              </w:tabs>
              <w:spacing w:before="20" w:after="20"/>
              <w:rPr>
                <w:b/>
                <w:szCs w:val="24"/>
              </w:rPr>
            </w:pPr>
            <w:r>
              <w:rPr>
                <w:b/>
                <w:szCs w:val="24"/>
              </w:rPr>
              <w:t>8</w:t>
            </w:r>
          </w:p>
        </w:tc>
        <w:tc>
          <w:tcPr>
            <w:tcW w:w="10025" w:type="dxa"/>
          </w:tcPr>
          <w:p w14:paraId="0839937C" w14:textId="77777777" w:rsidR="00DA41C9" w:rsidRDefault="00000000">
            <w:pPr>
              <w:contextualSpacing/>
              <w:jc w:val="both"/>
              <w:rPr>
                <w:b/>
                <w:lang w:val="en-US"/>
              </w:rPr>
            </w:pPr>
            <w:r>
              <w:rPr>
                <w:b/>
                <w:szCs w:val="24"/>
              </w:rPr>
              <w:t>Система охолодження:</w:t>
            </w:r>
          </w:p>
          <w:p w14:paraId="23DBA4BC" w14:textId="77777777" w:rsidR="00DA41C9" w:rsidRDefault="00000000">
            <w:pPr>
              <w:pStyle w:val="afffd"/>
              <w:numPr>
                <w:ilvl w:val="0"/>
                <w:numId w:val="11"/>
              </w:numPr>
              <w:rPr>
                <w:rFonts w:ascii="Times New Roman" w:hAnsi="Times New Roman"/>
              </w:rPr>
            </w:pPr>
            <w:r>
              <w:rPr>
                <w:rFonts w:ascii="Times New Roman" w:hAnsi="Times New Roman"/>
              </w:rPr>
              <w:t>вентилятори з підтримкою «гарячої  заміни» та резервуванням N+1</w:t>
            </w:r>
            <w:r>
              <w:rPr>
                <w:rFonts w:ascii="Times New Roman" w:hAnsi="Times New Roman"/>
                <w:lang w:val="uk-UA"/>
              </w:rPr>
              <w:t xml:space="preserve"> у кількості рекомендованій виробником обладнання</w:t>
            </w:r>
          </w:p>
          <w:p w14:paraId="3C4B8BFA" w14:textId="77777777" w:rsidR="00DA41C9" w:rsidRDefault="00000000">
            <w:pPr>
              <w:pStyle w:val="afffd"/>
              <w:numPr>
                <w:ilvl w:val="0"/>
                <w:numId w:val="11"/>
              </w:numPr>
              <w:rPr>
                <w:rFonts w:ascii="Times New Roman" w:hAnsi="Times New Roman"/>
              </w:rPr>
            </w:pPr>
            <w:r>
              <w:rPr>
                <w:rFonts w:ascii="Times New Roman" w:hAnsi="Times New Roman"/>
              </w:rPr>
              <w:t>повинен бути встановлений повний комплект вентиляторів;</w:t>
            </w:r>
          </w:p>
        </w:tc>
      </w:tr>
      <w:tr w:rsidR="00DA41C9" w14:paraId="7A74DD66" w14:textId="77777777">
        <w:tc>
          <w:tcPr>
            <w:tcW w:w="453" w:type="dxa"/>
          </w:tcPr>
          <w:p w14:paraId="431D3C05" w14:textId="77777777" w:rsidR="00DA41C9" w:rsidRDefault="00000000">
            <w:pPr>
              <w:tabs>
                <w:tab w:val="left" w:pos="851"/>
                <w:tab w:val="left" w:pos="1134"/>
              </w:tabs>
              <w:spacing w:before="20" w:after="20"/>
              <w:rPr>
                <w:b/>
                <w:szCs w:val="24"/>
              </w:rPr>
            </w:pPr>
            <w:r>
              <w:rPr>
                <w:b/>
                <w:szCs w:val="24"/>
              </w:rPr>
              <w:t>9</w:t>
            </w:r>
          </w:p>
        </w:tc>
        <w:tc>
          <w:tcPr>
            <w:tcW w:w="10025" w:type="dxa"/>
          </w:tcPr>
          <w:p w14:paraId="53945FF6" w14:textId="77777777" w:rsidR="00DA41C9" w:rsidRDefault="00000000">
            <w:pPr>
              <w:contextualSpacing/>
              <w:jc w:val="both"/>
              <w:rPr>
                <w:b/>
                <w:szCs w:val="24"/>
              </w:rPr>
            </w:pPr>
            <w:r>
              <w:rPr>
                <w:b/>
                <w:szCs w:val="24"/>
              </w:rPr>
              <w:t>Підтримка операційних систем:</w:t>
            </w:r>
          </w:p>
          <w:p w14:paraId="7E323987" w14:textId="77777777" w:rsidR="00DA41C9" w:rsidRDefault="00000000">
            <w:pPr>
              <w:pStyle w:val="afffd"/>
              <w:numPr>
                <w:ilvl w:val="0"/>
                <w:numId w:val="12"/>
              </w:numPr>
              <w:jc w:val="both"/>
              <w:rPr>
                <w:rFonts w:ascii="Times New Roman" w:hAnsi="Times New Roman"/>
              </w:rPr>
            </w:pPr>
            <w:r>
              <w:rPr>
                <w:rFonts w:ascii="Times New Roman" w:hAnsi="Times New Roman"/>
              </w:rPr>
              <w:t xml:space="preserve">Canonical Ubuntu Server </w:t>
            </w:r>
          </w:p>
          <w:p w14:paraId="67D5F616" w14:textId="77777777" w:rsidR="00DA41C9" w:rsidRDefault="00000000">
            <w:pPr>
              <w:pStyle w:val="afffd"/>
              <w:numPr>
                <w:ilvl w:val="0"/>
                <w:numId w:val="12"/>
              </w:numPr>
              <w:jc w:val="both"/>
              <w:rPr>
                <w:rFonts w:ascii="Times New Roman" w:hAnsi="Times New Roman"/>
              </w:rPr>
            </w:pPr>
            <w:r>
              <w:rPr>
                <w:rFonts w:ascii="Times New Roman" w:hAnsi="Times New Roman"/>
              </w:rPr>
              <w:t xml:space="preserve">Citrix </w:t>
            </w:r>
          </w:p>
          <w:p w14:paraId="164EA88D" w14:textId="77777777" w:rsidR="00DA41C9" w:rsidRDefault="00000000">
            <w:pPr>
              <w:pStyle w:val="afffd"/>
              <w:numPr>
                <w:ilvl w:val="0"/>
                <w:numId w:val="12"/>
              </w:numPr>
              <w:jc w:val="both"/>
              <w:rPr>
                <w:rFonts w:ascii="Times New Roman" w:hAnsi="Times New Roman"/>
              </w:rPr>
            </w:pPr>
            <w:r>
              <w:rPr>
                <w:rFonts w:ascii="Times New Roman" w:hAnsi="Times New Roman"/>
              </w:rPr>
              <w:t>Microsoft Windows Server with Hyper-V</w:t>
            </w:r>
          </w:p>
          <w:p w14:paraId="62A4D4AE" w14:textId="77777777" w:rsidR="00DA41C9" w:rsidRDefault="00000000">
            <w:pPr>
              <w:pStyle w:val="afffd"/>
              <w:numPr>
                <w:ilvl w:val="0"/>
                <w:numId w:val="12"/>
              </w:numPr>
              <w:jc w:val="both"/>
              <w:rPr>
                <w:rFonts w:ascii="Times New Roman" w:hAnsi="Times New Roman"/>
              </w:rPr>
            </w:pPr>
            <w:r>
              <w:rPr>
                <w:rFonts w:ascii="Times New Roman" w:hAnsi="Times New Roman"/>
              </w:rPr>
              <w:t>Red Hat Enterprise Linux</w:t>
            </w:r>
          </w:p>
          <w:p w14:paraId="687FFE89" w14:textId="77777777" w:rsidR="00DA41C9" w:rsidRDefault="00000000">
            <w:pPr>
              <w:pStyle w:val="afffd"/>
              <w:numPr>
                <w:ilvl w:val="0"/>
                <w:numId w:val="12"/>
              </w:numPr>
              <w:jc w:val="both"/>
              <w:rPr>
                <w:rFonts w:ascii="Times New Roman" w:hAnsi="Times New Roman"/>
              </w:rPr>
            </w:pPr>
            <w:r>
              <w:rPr>
                <w:rFonts w:ascii="Times New Roman" w:hAnsi="Times New Roman"/>
              </w:rPr>
              <w:t>SUSE Linux Enterprise Server</w:t>
            </w:r>
          </w:p>
          <w:p w14:paraId="1154BA1E" w14:textId="77777777" w:rsidR="00DA41C9" w:rsidRDefault="00000000">
            <w:pPr>
              <w:pStyle w:val="afffd"/>
              <w:numPr>
                <w:ilvl w:val="0"/>
                <w:numId w:val="12"/>
              </w:numPr>
              <w:jc w:val="both"/>
              <w:rPr>
                <w:rFonts w:ascii="Times New Roman" w:hAnsi="Times New Roman"/>
              </w:rPr>
            </w:pPr>
            <w:r>
              <w:rPr>
                <w:rFonts w:ascii="Times New Roman" w:hAnsi="Times New Roman"/>
              </w:rPr>
              <w:t>VMware ESXi</w:t>
            </w:r>
          </w:p>
        </w:tc>
      </w:tr>
      <w:tr w:rsidR="00DA41C9" w14:paraId="43594E23" w14:textId="77777777">
        <w:tc>
          <w:tcPr>
            <w:tcW w:w="453" w:type="dxa"/>
          </w:tcPr>
          <w:p w14:paraId="705E7D59" w14:textId="77777777" w:rsidR="00DA41C9" w:rsidRDefault="00000000">
            <w:pPr>
              <w:tabs>
                <w:tab w:val="left" w:pos="851"/>
                <w:tab w:val="left" w:pos="1134"/>
              </w:tabs>
              <w:spacing w:before="20" w:after="20"/>
              <w:rPr>
                <w:b/>
                <w:szCs w:val="24"/>
                <w:lang w:val="en-US"/>
              </w:rPr>
            </w:pPr>
            <w:r>
              <w:rPr>
                <w:b/>
                <w:szCs w:val="24"/>
                <w:lang w:val="en-US"/>
              </w:rPr>
              <w:t>10</w:t>
            </w:r>
          </w:p>
        </w:tc>
        <w:tc>
          <w:tcPr>
            <w:tcW w:w="10025" w:type="dxa"/>
          </w:tcPr>
          <w:p w14:paraId="73FBC3BA" w14:textId="77777777" w:rsidR="00DA41C9" w:rsidRDefault="00000000">
            <w:pPr>
              <w:contextualSpacing/>
              <w:jc w:val="both"/>
              <w:rPr>
                <w:b/>
                <w:bCs/>
                <w:sz w:val="22"/>
                <w:szCs w:val="22"/>
              </w:rPr>
            </w:pPr>
            <w:r>
              <w:rPr>
                <w:b/>
                <w:bCs/>
                <w:sz w:val="22"/>
                <w:szCs w:val="22"/>
              </w:rPr>
              <w:t>Функції безпеки та керування сервером:</w:t>
            </w:r>
          </w:p>
          <w:p w14:paraId="1C90B547" w14:textId="77777777" w:rsidR="00DA41C9" w:rsidRDefault="00000000">
            <w:pPr>
              <w:pStyle w:val="afffd"/>
              <w:numPr>
                <w:ilvl w:val="0"/>
                <w:numId w:val="13"/>
              </w:numPr>
              <w:jc w:val="both"/>
              <w:rPr>
                <w:rFonts w:ascii="Times New Roman" w:hAnsi="Times New Roman"/>
                <w:b/>
                <w:szCs w:val="24"/>
              </w:rPr>
            </w:pPr>
            <w:r>
              <w:rPr>
                <w:rFonts w:ascii="Times New Roman" w:hAnsi="Times New Roman"/>
              </w:rPr>
              <w:t>Інтегрований модуль віддаленого керування та моніторингу типу iLO</w:t>
            </w:r>
            <w:r>
              <w:rPr>
                <w:rFonts w:ascii="Times New Roman" w:hAnsi="Times New Roman"/>
                <w:lang w:val="uk-UA"/>
              </w:rPr>
              <w:t>, або сумісний з ним, для централізованого керування серверною інфраструктурою</w:t>
            </w:r>
            <w:r>
              <w:rPr>
                <w:rFonts w:ascii="Times New Roman" w:hAnsi="Times New Roman"/>
              </w:rPr>
              <w:t>.</w:t>
            </w:r>
            <w:r>
              <w:rPr>
                <w:rFonts w:ascii="Times New Roman" w:hAnsi="Times New Roman"/>
                <w:lang w:val="uk-UA"/>
              </w:rPr>
              <w:t xml:space="preserve"> </w:t>
            </w:r>
          </w:p>
          <w:p w14:paraId="76871E43" w14:textId="77777777" w:rsidR="00DA41C9" w:rsidRDefault="00000000">
            <w:pPr>
              <w:pStyle w:val="afffd"/>
              <w:numPr>
                <w:ilvl w:val="0"/>
                <w:numId w:val="13"/>
              </w:numPr>
              <w:jc w:val="both"/>
              <w:rPr>
                <w:rFonts w:ascii="Times New Roman" w:hAnsi="Times New Roman"/>
                <w:b/>
                <w:szCs w:val="24"/>
              </w:rPr>
            </w:pPr>
            <w:proofErr w:type="spellStart"/>
            <w:r>
              <w:rPr>
                <w:rFonts w:ascii="Times New Roman" w:hAnsi="Times New Roman"/>
                <w:szCs w:val="20"/>
                <w:lang w:val="ru-RU"/>
              </w:rPr>
              <w:t>Наявність</w:t>
            </w:r>
            <w:proofErr w:type="spellEnd"/>
            <w:r>
              <w:rPr>
                <w:rFonts w:ascii="Times New Roman" w:hAnsi="Times New Roman"/>
                <w:szCs w:val="20"/>
                <w:lang w:val="ru-RU"/>
              </w:rPr>
              <w:t xml:space="preserve"> модулю </w:t>
            </w:r>
            <w:proofErr w:type="spellStart"/>
            <w:r>
              <w:rPr>
                <w:rFonts w:ascii="Times New Roman" w:hAnsi="Times New Roman"/>
                <w:szCs w:val="20"/>
                <w:lang w:val="ru-RU"/>
              </w:rPr>
              <w:t>криптопроцесору</w:t>
            </w:r>
            <w:proofErr w:type="spellEnd"/>
            <w:r>
              <w:rPr>
                <w:rFonts w:ascii="Times New Roman" w:hAnsi="Times New Roman"/>
                <w:szCs w:val="20"/>
                <w:lang w:val="ru-RU"/>
              </w:rPr>
              <w:t xml:space="preserve"> для </w:t>
            </w:r>
            <w:proofErr w:type="spellStart"/>
            <w:r>
              <w:rPr>
                <w:rFonts w:ascii="Times New Roman" w:hAnsi="Times New Roman"/>
                <w:szCs w:val="20"/>
                <w:lang w:val="ru-RU"/>
              </w:rPr>
              <w:t>зберігання</w:t>
            </w:r>
            <w:proofErr w:type="spellEnd"/>
            <w:r>
              <w:rPr>
                <w:rFonts w:ascii="Times New Roman" w:hAnsi="Times New Roman"/>
                <w:szCs w:val="20"/>
                <w:lang w:val="ru-RU"/>
              </w:rPr>
              <w:t xml:space="preserve"> </w:t>
            </w:r>
            <w:proofErr w:type="spellStart"/>
            <w:r>
              <w:rPr>
                <w:rFonts w:ascii="Times New Roman" w:hAnsi="Times New Roman"/>
                <w:szCs w:val="20"/>
                <w:lang w:val="ru-RU"/>
              </w:rPr>
              <w:t>криптографічних</w:t>
            </w:r>
            <w:proofErr w:type="spellEnd"/>
            <w:r>
              <w:rPr>
                <w:rFonts w:ascii="Times New Roman" w:hAnsi="Times New Roman"/>
                <w:szCs w:val="20"/>
                <w:lang w:val="ru-RU"/>
              </w:rPr>
              <w:t xml:space="preserve"> </w:t>
            </w:r>
            <w:proofErr w:type="spellStart"/>
            <w:r>
              <w:rPr>
                <w:rFonts w:ascii="Times New Roman" w:hAnsi="Times New Roman"/>
                <w:szCs w:val="20"/>
                <w:lang w:val="ru-RU"/>
              </w:rPr>
              <w:t>ключів</w:t>
            </w:r>
            <w:proofErr w:type="spellEnd"/>
            <w:r>
              <w:rPr>
                <w:rFonts w:ascii="Times New Roman" w:hAnsi="Times New Roman"/>
                <w:szCs w:val="20"/>
                <w:lang w:val="ru-RU"/>
              </w:rPr>
              <w:t xml:space="preserve"> для </w:t>
            </w:r>
            <w:proofErr w:type="spellStart"/>
            <w:r>
              <w:rPr>
                <w:rFonts w:ascii="Times New Roman" w:hAnsi="Times New Roman"/>
                <w:szCs w:val="20"/>
                <w:lang w:val="ru-RU"/>
              </w:rPr>
              <w:t>захисту</w:t>
            </w:r>
            <w:proofErr w:type="spellEnd"/>
            <w:r>
              <w:rPr>
                <w:rFonts w:ascii="Times New Roman" w:hAnsi="Times New Roman"/>
                <w:szCs w:val="20"/>
                <w:lang w:val="ru-RU"/>
              </w:rPr>
              <w:t xml:space="preserve"> </w:t>
            </w:r>
            <w:proofErr w:type="spellStart"/>
            <w:r>
              <w:rPr>
                <w:rFonts w:ascii="Times New Roman" w:hAnsi="Times New Roman"/>
                <w:szCs w:val="20"/>
                <w:lang w:val="ru-RU"/>
              </w:rPr>
              <w:t>інформації</w:t>
            </w:r>
            <w:proofErr w:type="spellEnd"/>
            <w:r>
              <w:rPr>
                <w:rFonts w:ascii="Times New Roman" w:hAnsi="Times New Roman"/>
                <w:szCs w:val="20"/>
                <w:lang w:val="ru-RU"/>
              </w:rPr>
              <w:t xml:space="preserve">, не </w:t>
            </w:r>
            <w:proofErr w:type="spellStart"/>
            <w:r>
              <w:rPr>
                <w:rFonts w:ascii="Times New Roman" w:hAnsi="Times New Roman"/>
                <w:szCs w:val="20"/>
                <w:lang w:val="ru-RU"/>
              </w:rPr>
              <w:t>гірше</w:t>
            </w:r>
            <w:proofErr w:type="spellEnd"/>
            <w:r>
              <w:rPr>
                <w:rFonts w:ascii="Times New Roman" w:hAnsi="Times New Roman"/>
                <w:szCs w:val="20"/>
                <w:lang w:val="ru-RU"/>
              </w:rPr>
              <w:t xml:space="preserve"> </w:t>
            </w:r>
            <w:r>
              <w:rPr>
                <w:rFonts w:ascii="Times New Roman" w:hAnsi="Times New Roman"/>
                <w:szCs w:val="20"/>
                <w:lang w:val="en-US"/>
              </w:rPr>
              <w:t>TPM</w:t>
            </w:r>
            <w:r>
              <w:rPr>
                <w:rFonts w:ascii="Times New Roman" w:hAnsi="Times New Roman"/>
                <w:szCs w:val="20"/>
                <w:lang w:val="ru-RU"/>
              </w:rPr>
              <w:t xml:space="preserve"> 2.0.</w:t>
            </w:r>
          </w:p>
          <w:p w14:paraId="38A0D665" w14:textId="77777777" w:rsidR="00DA41C9" w:rsidRDefault="00000000">
            <w:pPr>
              <w:pStyle w:val="afffd"/>
              <w:ind w:left="0"/>
              <w:jc w:val="both"/>
              <w:rPr>
                <w:rFonts w:ascii="Times New Roman" w:hAnsi="Times New Roman"/>
                <w:szCs w:val="24"/>
                <w:lang w:val="uk-UA"/>
              </w:rPr>
            </w:pPr>
            <w:r>
              <w:rPr>
                <w:rFonts w:ascii="Times New Roman" w:hAnsi="Times New Roman"/>
                <w:szCs w:val="24"/>
                <w:lang w:val="uk-UA"/>
              </w:rPr>
              <w:t>Модуль моніторингу повинен підтримувати наступні функції:</w:t>
            </w:r>
          </w:p>
          <w:p w14:paraId="0D4DA375"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Діагностика «Active Health»</w:t>
            </w:r>
          </w:p>
          <w:p w14:paraId="76846CE8"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 xml:space="preserve">Розширене управління живленням «Advanced Power Management» (графіки енергоспоживання </w:t>
            </w:r>
            <w:r>
              <w:rPr>
                <w:rFonts w:ascii="Times New Roman" w:hAnsi="Times New Roman"/>
                <w:szCs w:val="24"/>
                <w:lang w:val="uk-UA"/>
              </w:rPr>
              <w:t>у реальному</w:t>
            </w:r>
            <w:r>
              <w:rPr>
                <w:rFonts w:ascii="Times New Roman" w:hAnsi="Times New Roman"/>
                <w:szCs w:val="24"/>
              </w:rPr>
              <w:t xml:space="preserve"> часі, можливість динамічного обмеження енергоспоживання</w:t>
            </w:r>
            <w:r>
              <w:rPr>
                <w:rFonts w:ascii="Times New Roman" w:hAnsi="Times New Roman"/>
                <w:szCs w:val="24"/>
                <w:lang w:val="uk-UA"/>
              </w:rPr>
              <w:t>)</w:t>
            </w:r>
          </w:p>
          <w:p w14:paraId="51530355"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Автоматичне відновлення безпечної конфігурації</w:t>
            </w:r>
          </w:p>
          <w:p w14:paraId="78B3A1E0"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Безагентний моніторинг</w:t>
            </w:r>
          </w:p>
          <w:p w14:paraId="1E5611F4"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Резервне копіювання та відновлення конфігурації</w:t>
            </w:r>
          </w:p>
          <w:p w14:paraId="66FB6F9E"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Аутентифікація через доменну службу</w:t>
            </w:r>
          </w:p>
          <w:p w14:paraId="56F5E028"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Вбудована віддалена підтримка</w:t>
            </w:r>
          </w:p>
          <w:p w14:paraId="31A53D9E"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Вбудована система моніторингу стану сервера</w:t>
            </w:r>
          </w:p>
          <w:p w14:paraId="2B399D22"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Система колективної роботи через інтегровану консоль віддаленого доступу</w:t>
            </w:r>
          </w:p>
          <w:p w14:paraId="5C4DE6CF"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Пошук через службу «iLO Federation Discovery»</w:t>
            </w:r>
          </w:p>
          <w:p w14:paraId="339C7BA6"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Управління через службу iLO Federation Discovery</w:t>
            </w:r>
          </w:p>
          <w:p w14:paraId="15407117"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 xml:space="preserve">Перезавантаження </w:t>
            </w:r>
            <w:r>
              <w:rPr>
                <w:rFonts w:ascii="Times New Roman" w:hAnsi="Times New Roman"/>
                <w:szCs w:val="24"/>
                <w:lang w:val="uk-UA"/>
              </w:rPr>
              <w:t>серверу</w:t>
            </w:r>
          </w:p>
          <w:p w14:paraId="643F3467"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Відеозапис дій у консолі віддаленого керування</w:t>
            </w:r>
          </w:p>
          <w:p w14:paraId="67CA4455"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Передача даних у форматі "Syslog"</w:t>
            </w:r>
          </w:p>
          <w:p w14:paraId="55AC66D1"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Верифікація мікрокодів у процесі роботи сервера</w:t>
            </w:r>
          </w:p>
          <w:p w14:paraId="51F13605"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Технологія "Silicon Root of Trust"</w:t>
            </w:r>
          </w:p>
          <w:p w14:paraId="2DB22C58"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Доступ за SSH</w:t>
            </w:r>
          </w:p>
          <w:p w14:paraId="275BED3C"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lastRenderedPageBreak/>
              <w:t>Двофакторна авторизація</w:t>
            </w:r>
          </w:p>
          <w:p w14:paraId="0CA8D24B"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Веб-інтерфейс</w:t>
            </w:r>
          </w:p>
          <w:p w14:paraId="43984344" w14:textId="77777777" w:rsidR="00DA41C9" w:rsidRDefault="00000000">
            <w:pPr>
              <w:pStyle w:val="afffd"/>
              <w:numPr>
                <w:ilvl w:val="0"/>
                <w:numId w:val="15"/>
              </w:numPr>
              <w:jc w:val="both"/>
              <w:rPr>
                <w:rFonts w:ascii="Times New Roman" w:hAnsi="Times New Roman"/>
                <w:szCs w:val="24"/>
              </w:rPr>
            </w:pPr>
            <w:r>
              <w:rPr>
                <w:rFonts w:ascii="Times New Roman" w:hAnsi="Times New Roman"/>
                <w:szCs w:val="24"/>
              </w:rPr>
              <w:t>Технологія «Профілі навантаження»</w:t>
            </w:r>
          </w:p>
        </w:tc>
      </w:tr>
      <w:tr w:rsidR="00DA41C9" w14:paraId="0D031FBA" w14:textId="77777777">
        <w:tc>
          <w:tcPr>
            <w:tcW w:w="453" w:type="dxa"/>
          </w:tcPr>
          <w:p w14:paraId="541764AA" w14:textId="77777777" w:rsidR="00DA41C9" w:rsidRDefault="00000000">
            <w:pPr>
              <w:tabs>
                <w:tab w:val="left" w:pos="851"/>
                <w:tab w:val="left" w:pos="1134"/>
              </w:tabs>
              <w:spacing w:before="20" w:after="20"/>
              <w:rPr>
                <w:b/>
                <w:szCs w:val="24"/>
                <w:lang w:val="en-US"/>
              </w:rPr>
            </w:pPr>
            <w:r>
              <w:rPr>
                <w:b/>
                <w:szCs w:val="24"/>
                <w:lang w:val="en-US"/>
              </w:rPr>
              <w:lastRenderedPageBreak/>
              <w:t>11</w:t>
            </w:r>
          </w:p>
        </w:tc>
        <w:tc>
          <w:tcPr>
            <w:tcW w:w="10025" w:type="dxa"/>
          </w:tcPr>
          <w:p w14:paraId="207DA055" w14:textId="77777777" w:rsidR="00DA41C9" w:rsidRDefault="00000000">
            <w:pPr>
              <w:contextualSpacing/>
              <w:jc w:val="both"/>
              <w:rPr>
                <w:b/>
                <w:spacing w:val="4"/>
                <w:sz w:val="22"/>
                <w:szCs w:val="22"/>
                <w:lang w:val="en-US"/>
              </w:rPr>
            </w:pPr>
            <w:r>
              <w:rPr>
                <w:b/>
                <w:spacing w:val="4"/>
                <w:sz w:val="22"/>
                <w:szCs w:val="22"/>
              </w:rPr>
              <w:t>Технічна підтримка</w:t>
            </w:r>
            <w:r>
              <w:rPr>
                <w:b/>
                <w:spacing w:val="4"/>
                <w:sz w:val="22"/>
                <w:szCs w:val="22"/>
                <w:lang w:val="en-US"/>
              </w:rPr>
              <w:t>:</w:t>
            </w:r>
          </w:p>
          <w:p w14:paraId="0E7C96CD" w14:textId="77777777" w:rsidR="00DA41C9" w:rsidRDefault="00DA41C9">
            <w:pPr>
              <w:contextualSpacing/>
              <w:jc w:val="both"/>
              <w:rPr>
                <w:b/>
                <w:bCs/>
                <w:sz w:val="22"/>
                <w:szCs w:val="22"/>
                <w:lang w:val="en-US"/>
              </w:rPr>
            </w:pPr>
          </w:p>
          <w:p w14:paraId="5CB1F99B" w14:textId="77777777" w:rsidR="00DA41C9" w:rsidRDefault="00000000">
            <w:pPr>
              <w:pStyle w:val="afffd"/>
              <w:numPr>
                <w:ilvl w:val="0"/>
                <w:numId w:val="13"/>
              </w:numPr>
              <w:jc w:val="both"/>
              <w:rPr>
                <w:rFonts w:ascii="Times New Roman" w:hAnsi="Times New Roman"/>
              </w:rPr>
            </w:pPr>
            <w:r>
              <w:rPr>
                <w:rFonts w:ascii="Times New Roman" w:hAnsi="Times New Roman"/>
              </w:rPr>
              <w:t xml:space="preserve">Термін гарантії не менше 36 місяців (від виробника обладнання) за схемою </w:t>
            </w:r>
            <w:r>
              <w:rPr>
                <w:rFonts w:ascii="Times New Roman" w:hAnsi="Times New Roman"/>
                <w:lang w:val="ru-RU"/>
              </w:rPr>
              <w:t>9</w:t>
            </w:r>
            <w:r>
              <w:rPr>
                <w:rFonts w:ascii="Times New Roman" w:hAnsi="Times New Roman"/>
                <w:lang w:val="en-US"/>
              </w:rPr>
              <w:t>x</w:t>
            </w:r>
            <w:r>
              <w:rPr>
                <w:rFonts w:ascii="Times New Roman" w:hAnsi="Times New Roman"/>
                <w:lang w:val="ru-RU"/>
              </w:rPr>
              <w:t xml:space="preserve">5 </w:t>
            </w:r>
            <w:r>
              <w:rPr>
                <w:rFonts w:ascii="Times New Roman" w:hAnsi="Times New Roman"/>
                <w:lang w:val="en-US"/>
              </w:rPr>
              <w:t>NBD</w:t>
            </w:r>
            <w:r>
              <w:rPr>
                <w:rFonts w:ascii="Times New Roman" w:hAnsi="Times New Roman"/>
                <w:lang w:val="ru-RU"/>
              </w:rPr>
              <w:t xml:space="preserve"> </w:t>
            </w:r>
            <w:r>
              <w:rPr>
                <w:rFonts w:ascii="Times New Roman" w:hAnsi="Times New Roman"/>
              </w:rPr>
              <w:t xml:space="preserve">та часом реакції на інцидент не гірше </w:t>
            </w:r>
            <w:r>
              <w:rPr>
                <w:rFonts w:ascii="Times New Roman" w:hAnsi="Times New Roman"/>
                <w:lang w:val="ru-RU"/>
              </w:rPr>
              <w:t>2</w:t>
            </w:r>
            <w:r>
              <w:rPr>
                <w:rFonts w:ascii="Times New Roman" w:hAnsi="Times New Roman"/>
              </w:rPr>
              <w:t>-х годин</w:t>
            </w:r>
            <w:r>
              <w:rPr>
                <w:rFonts w:ascii="Times New Roman" w:hAnsi="Times New Roman"/>
                <w:lang w:val="ru-RU"/>
              </w:rPr>
              <w:t xml:space="preserve"> </w:t>
            </w:r>
            <w:r>
              <w:rPr>
                <w:rFonts w:ascii="Times New Roman" w:hAnsi="Times New Roman"/>
                <w:lang w:val="uk-UA"/>
              </w:rPr>
              <w:t>у робочі дні</w:t>
            </w:r>
            <w:r>
              <w:rPr>
                <w:rFonts w:ascii="Times New Roman" w:hAnsi="Times New Roman"/>
              </w:rPr>
              <w:t>.</w:t>
            </w:r>
          </w:p>
          <w:p w14:paraId="32C1A5EC" w14:textId="77777777" w:rsidR="00DA41C9" w:rsidRDefault="00000000">
            <w:pPr>
              <w:pStyle w:val="afffd"/>
              <w:numPr>
                <w:ilvl w:val="0"/>
                <w:numId w:val="13"/>
              </w:numPr>
              <w:jc w:val="both"/>
              <w:rPr>
                <w:rFonts w:ascii="Times New Roman" w:hAnsi="Times New Roman"/>
                <w:spacing w:val="4"/>
                <w:lang w:val="uk-UA"/>
              </w:rPr>
            </w:pPr>
            <w:r>
              <w:rPr>
                <w:rFonts w:ascii="Times New Roman" w:hAnsi="Times New Roman"/>
                <w:szCs w:val="24"/>
              </w:rPr>
              <w:t>Можливість перевірки статусу гарантії на офіційному сайті виробника за серійним номером виробу</w:t>
            </w:r>
          </w:p>
          <w:p w14:paraId="4A0716D1" w14:textId="77777777" w:rsidR="00DA41C9" w:rsidRDefault="00000000">
            <w:pPr>
              <w:pStyle w:val="afffd"/>
              <w:numPr>
                <w:ilvl w:val="0"/>
                <w:numId w:val="13"/>
              </w:numPr>
              <w:jc w:val="both"/>
              <w:rPr>
                <w:b/>
                <w:bCs/>
              </w:rPr>
            </w:pPr>
            <w:r>
              <w:rPr>
                <w:rFonts w:ascii="Times New Roman" w:hAnsi="Times New Roman"/>
                <w:spacing w:val="4"/>
              </w:rPr>
              <w:t>Технічна підтримка</w:t>
            </w:r>
            <w:r>
              <w:rPr>
                <w:rFonts w:ascii="Times New Roman" w:hAnsi="Times New Roman"/>
              </w:rPr>
              <w:t xml:space="preserve"> повинна включати доступ до оновлень мікрокодів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w:t>
            </w:r>
            <w:r>
              <w:rPr>
                <w:rFonts w:ascii="Times New Roman" w:hAnsi="Times New Roman"/>
                <w:lang w:val="uk-UA"/>
              </w:rPr>
              <w:t xml:space="preserve">наступний робочий день на </w:t>
            </w:r>
            <w:r>
              <w:rPr>
                <w:rFonts w:ascii="Times New Roman" w:hAnsi="Times New Roman"/>
              </w:rPr>
              <w:t>місце розта</w:t>
            </w:r>
            <w:r>
              <w:rPr>
                <w:rFonts w:ascii="Times New Roman" w:hAnsi="Times New Roman"/>
                <w:lang w:val="uk-UA"/>
              </w:rPr>
              <w:t>ш</w:t>
            </w:r>
            <w:r>
              <w:rPr>
                <w:rFonts w:ascii="Times New Roman" w:hAnsi="Times New Roman"/>
              </w:rPr>
              <w:t>ування обладнання.</w:t>
            </w:r>
          </w:p>
        </w:tc>
      </w:tr>
    </w:tbl>
    <w:p w14:paraId="4BE4E734" w14:textId="77777777" w:rsidR="00DA41C9" w:rsidRDefault="00DA41C9">
      <w:pPr>
        <w:shd w:val="clear" w:color="auto" w:fill="FFFFFF"/>
        <w:tabs>
          <w:tab w:val="left" w:pos="851"/>
          <w:tab w:val="left" w:pos="1134"/>
        </w:tabs>
        <w:spacing w:before="20" w:after="20"/>
        <w:rPr>
          <w:b/>
          <w:szCs w:val="24"/>
          <w:u w:val="single"/>
        </w:rPr>
      </w:pPr>
    </w:p>
    <w:p w14:paraId="27869E6B" w14:textId="77777777" w:rsidR="00DA41C9" w:rsidRDefault="00000000">
      <w:pPr>
        <w:pStyle w:val="afffd"/>
        <w:numPr>
          <w:ilvl w:val="1"/>
          <w:numId w:val="2"/>
        </w:numPr>
        <w:shd w:val="clear" w:color="auto" w:fill="FFFFFF"/>
        <w:tabs>
          <w:tab w:val="left" w:pos="851"/>
          <w:tab w:val="left" w:pos="1134"/>
        </w:tabs>
        <w:spacing w:before="20" w:after="20"/>
        <w:rPr>
          <w:rFonts w:ascii="Times New Roman" w:hAnsi="Times New Roman"/>
          <w:sz w:val="24"/>
          <w:szCs w:val="24"/>
        </w:rPr>
      </w:pPr>
      <w:r>
        <w:rPr>
          <w:rFonts w:ascii="Times New Roman" w:hAnsi="Times New Roman"/>
          <w:sz w:val="24"/>
          <w:szCs w:val="24"/>
        </w:rPr>
        <w:t>Продовження технічної підтримки існуючого серверу HPE ProLiant DL380 Gen10</w:t>
      </w:r>
      <w:r>
        <w:rPr>
          <w:rFonts w:ascii="Times New Roman" w:hAnsi="Times New Roman"/>
          <w:sz w:val="24"/>
          <w:szCs w:val="24"/>
          <w:lang w:val="uk-UA"/>
        </w:rPr>
        <w:t xml:space="preserve"> на період 01.11.2023 - 31.10.2024 з рівнем HPE </w:t>
      </w:r>
      <w:proofErr w:type="spellStart"/>
      <w:r>
        <w:rPr>
          <w:rFonts w:ascii="Times New Roman" w:hAnsi="Times New Roman"/>
          <w:sz w:val="24"/>
          <w:szCs w:val="24"/>
          <w:lang w:val="uk-UA"/>
        </w:rPr>
        <w:t>Tech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Basic</w:t>
      </w:r>
      <w:proofErr w:type="spellEnd"/>
    </w:p>
    <w:p w14:paraId="72783141" w14:textId="77777777" w:rsidR="00DA41C9" w:rsidRDefault="00DA41C9">
      <w:pPr>
        <w:shd w:val="clear" w:color="auto" w:fill="FFFFFF"/>
        <w:tabs>
          <w:tab w:val="left" w:pos="851"/>
          <w:tab w:val="left" w:pos="1134"/>
        </w:tabs>
        <w:spacing w:before="20" w:after="20"/>
        <w:rPr>
          <w:b/>
          <w:szCs w:val="24"/>
          <w:u w:val="single"/>
        </w:rPr>
      </w:pPr>
    </w:p>
    <w:p w14:paraId="08068846" w14:textId="77777777" w:rsidR="00DA41C9" w:rsidRDefault="00000000">
      <w:pPr>
        <w:pStyle w:val="afffd"/>
        <w:numPr>
          <w:ilvl w:val="1"/>
          <w:numId w:val="2"/>
        </w:numPr>
        <w:ind w:right="-1"/>
        <w:jc w:val="both"/>
        <w:rPr>
          <w:rFonts w:ascii="Times New Roman" w:hAnsi="Times New Roman"/>
          <w:sz w:val="24"/>
          <w:szCs w:val="24"/>
          <w:lang w:eastAsia="uk-UA"/>
        </w:rPr>
      </w:pPr>
      <w:r>
        <w:rPr>
          <w:rFonts w:ascii="Times New Roman" w:hAnsi="Times New Roman"/>
          <w:sz w:val="24"/>
          <w:szCs w:val="24"/>
          <w:lang w:val="uk-UA"/>
        </w:rPr>
        <w:t xml:space="preserve">Комплект обладнання для розширення дискового простору існуючого серверу HPE </w:t>
      </w:r>
      <w:proofErr w:type="spellStart"/>
      <w:r>
        <w:rPr>
          <w:rFonts w:ascii="Times New Roman" w:hAnsi="Times New Roman"/>
          <w:sz w:val="24"/>
          <w:szCs w:val="24"/>
          <w:lang w:val="uk-UA"/>
        </w:rPr>
        <w:t>ProLiant</w:t>
      </w:r>
      <w:proofErr w:type="spellEnd"/>
      <w:r>
        <w:rPr>
          <w:rFonts w:ascii="Times New Roman" w:hAnsi="Times New Roman"/>
          <w:sz w:val="24"/>
          <w:szCs w:val="24"/>
          <w:lang w:val="uk-UA"/>
        </w:rPr>
        <w:t xml:space="preserve"> DL380 Gen10 (Дискова полиця розширення) Q1J10B що має комплектацію: HPE 1.2TB SAS 12G </w:t>
      </w:r>
      <w:proofErr w:type="spellStart"/>
      <w:r>
        <w:rPr>
          <w:rFonts w:ascii="Times New Roman" w:hAnsi="Times New Roman"/>
          <w:sz w:val="24"/>
          <w:szCs w:val="24"/>
          <w:lang w:val="uk-UA"/>
        </w:rPr>
        <w:t>Mission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Critical</w:t>
      </w:r>
      <w:proofErr w:type="spellEnd"/>
      <w:r>
        <w:rPr>
          <w:rFonts w:ascii="Times New Roman" w:hAnsi="Times New Roman"/>
          <w:sz w:val="24"/>
          <w:szCs w:val="24"/>
          <w:lang w:val="uk-UA"/>
        </w:rPr>
        <w:t xml:space="preserve"> 10K SFF SC 3-year </w:t>
      </w:r>
      <w:proofErr w:type="spellStart"/>
      <w:r>
        <w:rPr>
          <w:rFonts w:ascii="Times New Roman" w:hAnsi="Times New Roman"/>
          <w:sz w:val="24"/>
          <w:szCs w:val="24"/>
          <w:lang w:val="uk-UA"/>
        </w:rPr>
        <w:t>Warranty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Multi</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Vendor</w:t>
      </w:r>
      <w:proofErr w:type="spellEnd"/>
      <w:r>
        <w:rPr>
          <w:rFonts w:ascii="Times New Roman" w:hAnsi="Times New Roman"/>
          <w:sz w:val="24"/>
          <w:szCs w:val="24"/>
          <w:lang w:val="uk-UA"/>
        </w:rPr>
        <w:t xml:space="preserve"> HDD - 8шт., HPE </w:t>
      </w:r>
      <w:proofErr w:type="spellStart"/>
      <w:r>
        <w:rPr>
          <w:rFonts w:ascii="Times New Roman" w:hAnsi="Times New Roman"/>
          <w:sz w:val="24"/>
          <w:szCs w:val="24"/>
          <w:lang w:val="uk-UA"/>
        </w:rPr>
        <w:t>Smart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Array</w:t>
      </w:r>
      <w:proofErr w:type="spellEnd"/>
      <w:r>
        <w:rPr>
          <w:rFonts w:ascii="Times New Roman" w:hAnsi="Times New Roman"/>
          <w:sz w:val="24"/>
          <w:szCs w:val="24"/>
          <w:lang w:val="uk-UA"/>
        </w:rPr>
        <w:t xml:space="preserve"> P408e-p SR Gen10 (8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Lanes</w:t>
      </w:r>
      <w:proofErr w:type="spellEnd"/>
      <w:r>
        <w:rPr>
          <w:rFonts w:ascii="Times New Roman" w:hAnsi="Times New Roman"/>
          <w:sz w:val="24"/>
          <w:szCs w:val="24"/>
          <w:lang w:val="uk-UA"/>
        </w:rPr>
        <w:t xml:space="preserve">/4GB </w:t>
      </w:r>
      <w:proofErr w:type="spellStart"/>
      <w:r>
        <w:rPr>
          <w:rFonts w:ascii="Times New Roman" w:hAnsi="Times New Roman"/>
          <w:sz w:val="24"/>
          <w:szCs w:val="24"/>
          <w:lang w:val="uk-UA"/>
        </w:rPr>
        <w:t>Cache</w:t>
      </w:r>
      <w:proofErr w:type="spellEnd"/>
      <w:r>
        <w:rPr>
          <w:rFonts w:ascii="Times New Roman" w:hAnsi="Times New Roman"/>
          <w:sz w:val="24"/>
          <w:szCs w:val="24"/>
          <w:lang w:val="uk-UA"/>
        </w:rPr>
        <w:t xml:space="preserve">) 12G SAS </w:t>
      </w:r>
      <w:proofErr w:type="spellStart"/>
      <w:r>
        <w:rPr>
          <w:rFonts w:ascii="Times New Roman" w:hAnsi="Times New Roman"/>
          <w:sz w:val="24"/>
          <w:szCs w:val="24"/>
          <w:lang w:val="uk-UA"/>
        </w:rPr>
        <w:t>PCIe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Plug-in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Controller</w:t>
      </w:r>
      <w:proofErr w:type="spellEnd"/>
      <w:r>
        <w:rPr>
          <w:rFonts w:ascii="Times New Roman" w:hAnsi="Times New Roman"/>
          <w:sz w:val="24"/>
          <w:szCs w:val="24"/>
          <w:lang w:val="uk-UA"/>
        </w:rPr>
        <w:t xml:space="preserve"> - 1шт., HPE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1.0m (3ft) </w:t>
      </w:r>
      <w:proofErr w:type="spellStart"/>
      <w:r>
        <w:rPr>
          <w:rFonts w:ascii="Times New Roman" w:hAnsi="Times New Roman"/>
          <w:sz w:val="24"/>
          <w:szCs w:val="24"/>
          <w:lang w:val="uk-UA"/>
        </w:rPr>
        <w:t>Mini</w:t>
      </w:r>
      <w:proofErr w:type="spellEnd"/>
      <w:r>
        <w:rPr>
          <w:rFonts w:ascii="Times New Roman" w:hAnsi="Times New Roman"/>
          <w:sz w:val="24"/>
          <w:szCs w:val="24"/>
          <w:lang w:val="uk-UA"/>
        </w:rPr>
        <w:t xml:space="preserve">-SAS HD 4x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Mini</w:t>
      </w:r>
      <w:proofErr w:type="spellEnd"/>
      <w:r>
        <w:rPr>
          <w:rFonts w:ascii="Times New Roman" w:hAnsi="Times New Roman"/>
          <w:sz w:val="24"/>
          <w:szCs w:val="24"/>
          <w:lang w:val="uk-UA"/>
        </w:rPr>
        <w:t xml:space="preserve">-SAS HD 4x </w:t>
      </w:r>
      <w:proofErr w:type="spellStart"/>
      <w:r>
        <w:rPr>
          <w:rFonts w:ascii="Times New Roman" w:hAnsi="Times New Roman"/>
          <w:sz w:val="24"/>
          <w:szCs w:val="24"/>
          <w:lang w:val="uk-UA"/>
        </w:rPr>
        <w:t>Cable</w:t>
      </w:r>
      <w:proofErr w:type="spellEnd"/>
      <w:r>
        <w:rPr>
          <w:rFonts w:ascii="Times New Roman" w:hAnsi="Times New Roman"/>
          <w:sz w:val="24"/>
          <w:szCs w:val="24"/>
          <w:lang w:val="uk-UA"/>
        </w:rPr>
        <w:t xml:space="preserve"> - 2шт., HPE 3Y </w:t>
      </w:r>
      <w:proofErr w:type="spellStart"/>
      <w:r>
        <w:rPr>
          <w:rFonts w:ascii="Times New Roman" w:hAnsi="Times New Roman"/>
          <w:sz w:val="24"/>
          <w:szCs w:val="24"/>
          <w:lang w:val="uk-UA"/>
        </w:rPr>
        <w:t>Tech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Basic</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w:t>
      </w:r>
      <w:proofErr w:type="spellEnd"/>
      <w:r>
        <w:rPr>
          <w:rFonts w:ascii="Times New Roman" w:hAnsi="Times New Roman"/>
          <w:sz w:val="24"/>
          <w:szCs w:val="24"/>
          <w:lang w:val="uk-UA"/>
        </w:rPr>
        <w:t xml:space="preserve"> - 1шт.</w:t>
      </w:r>
      <w:r>
        <w:rPr>
          <w:rFonts w:ascii="Times New Roman" w:hAnsi="Times New Roman"/>
          <w:sz w:val="24"/>
          <w:szCs w:val="24"/>
          <w:lang w:eastAsia="uk-UA"/>
        </w:rPr>
        <w:t>.</w:t>
      </w:r>
    </w:p>
    <w:p w14:paraId="7DA68A11" w14:textId="77777777" w:rsidR="00DA41C9" w:rsidRDefault="00DA41C9">
      <w:pPr>
        <w:shd w:val="clear" w:color="auto" w:fill="FFFFFF"/>
        <w:tabs>
          <w:tab w:val="left" w:pos="851"/>
          <w:tab w:val="left" w:pos="1134"/>
        </w:tabs>
        <w:spacing w:before="20" w:after="20"/>
        <w:rPr>
          <w:b/>
          <w:szCs w:val="24"/>
          <w:u w:val="single"/>
        </w:rPr>
      </w:pPr>
    </w:p>
    <w:p w14:paraId="790BA78E" w14:textId="77777777" w:rsidR="00DA41C9" w:rsidRDefault="00000000">
      <w:pPr>
        <w:shd w:val="clear" w:color="auto" w:fill="FFFFFF"/>
        <w:tabs>
          <w:tab w:val="left" w:pos="851"/>
          <w:tab w:val="left" w:pos="1134"/>
        </w:tabs>
        <w:spacing w:before="20" w:after="20"/>
        <w:ind w:left="709"/>
        <w:rPr>
          <w:rFonts w:eastAsia="Calibri"/>
          <w:szCs w:val="24"/>
          <w:lang w:val="x-none" w:eastAsia="en-US"/>
        </w:rPr>
      </w:pPr>
      <w:r>
        <w:rPr>
          <w:rFonts w:eastAsia="Calibri"/>
          <w:szCs w:val="24"/>
          <w:lang w:eastAsia="en-US"/>
        </w:rPr>
        <w:t xml:space="preserve">Детальний перелік послуг та робіт, які входять до складу комплекту: </w:t>
      </w:r>
    </w:p>
    <w:p w14:paraId="4F27FCAE" w14:textId="77777777" w:rsidR="00DA41C9" w:rsidRDefault="00000000">
      <w:pPr>
        <w:pStyle w:val="afffd"/>
        <w:numPr>
          <w:ilvl w:val="0"/>
          <w:numId w:val="16"/>
        </w:numPr>
        <w:shd w:val="clear" w:color="auto" w:fill="FFFFFF"/>
        <w:tabs>
          <w:tab w:val="left" w:pos="851"/>
          <w:tab w:val="left" w:pos="1134"/>
        </w:tabs>
        <w:spacing w:before="20" w:after="20"/>
        <w:rPr>
          <w:rFonts w:ascii="Times New Roman" w:hAnsi="Times New Roman"/>
          <w:sz w:val="24"/>
          <w:szCs w:val="24"/>
        </w:rPr>
      </w:pPr>
      <w:proofErr w:type="spellStart"/>
      <w:r>
        <w:rPr>
          <w:rFonts w:ascii="Times New Roman" w:hAnsi="Times New Roman"/>
          <w:sz w:val="24"/>
          <w:szCs w:val="24"/>
          <w:lang w:val="uk-UA"/>
        </w:rPr>
        <w:t>Доукомплектація</w:t>
      </w:r>
      <w:proofErr w:type="spellEnd"/>
      <w:r>
        <w:rPr>
          <w:rFonts w:ascii="Times New Roman" w:hAnsi="Times New Roman"/>
          <w:sz w:val="24"/>
          <w:szCs w:val="24"/>
          <w:lang w:val="uk-UA"/>
        </w:rPr>
        <w:t xml:space="preserve"> серверу адаптером для підключення полиці розширення - HPE </w:t>
      </w:r>
      <w:proofErr w:type="spellStart"/>
      <w:r>
        <w:rPr>
          <w:rFonts w:ascii="Times New Roman" w:hAnsi="Times New Roman"/>
          <w:sz w:val="24"/>
          <w:szCs w:val="24"/>
          <w:lang w:val="uk-UA"/>
        </w:rPr>
        <w:t>Smart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Array</w:t>
      </w:r>
      <w:proofErr w:type="spellEnd"/>
      <w:r>
        <w:rPr>
          <w:rFonts w:ascii="Times New Roman" w:hAnsi="Times New Roman"/>
          <w:sz w:val="24"/>
          <w:szCs w:val="24"/>
          <w:lang w:val="uk-UA"/>
        </w:rPr>
        <w:t xml:space="preserve"> P408e-p SR Gen10 (8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Lanes</w:t>
      </w:r>
      <w:proofErr w:type="spellEnd"/>
      <w:r>
        <w:rPr>
          <w:rFonts w:ascii="Times New Roman" w:hAnsi="Times New Roman"/>
          <w:sz w:val="24"/>
          <w:szCs w:val="24"/>
          <w:lang w:val="uk-UA"/>
        </w:rPr>
        <w:t xml:space="preserve">/4GB </w:t>
      </w:r>
      <w:proofErr w:type="spellStart"/>
      <w:r>
        <w:rPr>
          <w:rFonts w:ascii="Times New Roman" w:hAnsi="Times New Roman"/>
          <w:sz w:val="24"/>
          <w:szCs w:val="24"/>
          <w:lang w:val="uk-UA"/>
        </w:rPr>
        <w:t>Cache</w:t>
      </w:r>
      <w:proofErr w:type="spellEnd"/>
      <w:r>
        <w:rPr>
          <w:rFonts w:ascii="Times New Roman" w:hAnsi="Times New Roman"/>
          <w:sz w:val="24"/>
          <w:szCs w:val="24"/>
          <w:lang w:val="uk-UA"/>
        </w:rPr>
        <w:t xml:space="preserve">) 12G SAS </w:t>
      </w:r>
      <w:proofErr w:type="spellStart"/>
      <w:r>
        <w:rPr>
          <w:rFonts w:ascii="Times New Roman" w:hAnsi="Times New Roman"/>
          <w:sz w:val="24"/>
          <w:szCs w:val="24"/>
          <w:lang w:val="uk-UA"/>
        </w:rPr>
        <w:t>PCIe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Plug-in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Controller</w:t>
      </w:r>
      <w:proofErr w:type="spellEnd"/>
    </w:p>
    <w:p w14:paraId="4C15700F" w14:textId="77777777" w:rsidR="00DA41C9" w:rsidRDefault="00000000">
      <w:pPr>
        <w:pStyle w:val="afffd"/>
        <w:numPr>
          <w:ilvl w:val="0"/>
          <w:numId w:val="16"/>
        </w:numPr>
        <w:shd w:val="clear" w:color="auto" w:fill="FFFFFF"/>
        <w:tabs>
          <w:tab w:val="left" w:pos="851"/>
          <w:tab w:val="left" w:pos="1134"/>
        </w:tabs>
        <w:spacing w:before="20" w:after="20"/>
        <w:rPr>
          <w:rFonts w:ascii="Times New Roman" w:hAnsi="Times New Roman"/>
          <w:sz w:val="24"/>
          <w:szCs w:val="24"/>
        </w:rPr>
      </w:pPr>
      <w:r>
        <w:rPr>
          <w:rFonts w:ascii="Times New Roman" w:hAnsi="Times New Roman"/>
          <w:sz w:val="24"/>
          <w:szCs w:val="24"/>
          <w:lang w:val="uk-UA"/>
        </w:rPr>
        <w:t xml:space="preserve">Полиця розширення </w:t>
      </w:r>
      <w:r>
        <w:rPr>
          <w:rFonts w:ascii="Times New Roman" w:hAnsi="Times New Roman"/>
          <w:sz w:val="24"/>
          <w:szCs w:val="24"/>
          <w:lang w:val="en-US"/>
        </w:rPr>
        <w:t>HPE</w:t>
      </w:r>
      <w:r>
        <w:rPr>
          <w:rFonts w:ascii="Times New Roman" w:hAnsi="Times New Roman"/>
          <w:sz w:val="24"/>
          <w:szCs w:val="24"/>
          <w:lang w:val="ru-RU"/>
        </w:rPr>
        <w:t xml:space="preserve"> </w:t>
      </w:r>
      <w:r>
        <w:rPr>
          <w:rFonts w:ascii="Times New Roman" w:hAnsi="Times New Roman"/>
          <w:sz w:val="24"/>
          <w:szCs w:val="24"/>
          <w:lang w:val="en-US"/>
        </w:rPr>
        <w:t>DL</w:t>
      </w:r>
      <w:r>
        <w:rPr>
          <w:rFonts w:ascii="Times New Roman" w:hAnsi="Times New Roman"/>
          <w:sz w:val="24"/>
          <w:szCs w:val="24"/>
          <w:lang w:val="ru-RU"/>
        </w:rPr>
        <w:t>3710</w:t>
      </w:r>
      <w:r>
        <w:rPr>
          <w:rFonts w:ascii="Times New Roman" w:hAnsi="Times New Roman"/>
          <w:sz w:val="24"/>
          <w:szCs w:val="24"/>
          <w:lang w:val="uk-UA"/>
        </w:rPr>
        <w:t>:</w:t>
      </w:r>
    </w:p>
    <w:tbl>
      <w:tblPr>
        <w:tblStyle w:val="afffff3"/>
        <w:tblW w:w="10479" w:type="dxa"/>
        <w:tblLook w:val="04A0" w:firstRow="1" w:lastRow="0" w:firstColumn="1" w:lastColumn="0" w:noHBand="0" w:noVBand="1"/>
      </w:tblPr>
      <w:tblGrid>
        <w:gridCol w:w="421"/>
        <w:gridCol w:w="10058"/>
      </w:tblGrid>
      <w:tr w:rsidR="00DA41C9" w14:paraId="2AD5E712" w14:textId="77777777">
        <w:tc>
          <w:tcPr>
            <w:tcW w:w="421" w:type="dxa"/>
          </w:tcPr>
          <w:p w14:paraId="6D78C8E9" w14:textId="77777777" w:rsidR="00DA41C9" w:rsidRDefault="00000000">
            <w:pPr>
              <w:tabs>
                <w:tab w:val="left" w:pos="851"/>
                <w:tab w:val="left" w:pos="1134"/>
              </w:tabs>
              <w:spacing w:before="20" w:after="20"/>
              <w:rPr>
                <w:b/>
                <w:szCs w:val="24"/>
              </w:rPr>
            </w:pPr>
            <w:r>
              <w:rPr>
                <w:b/>
                <w:szCs w:val="24"/>
              </w:rPr>
              <w:t>1</w:t>
            </w:r>
          </w:p>
        </w:tc>
        <w:tc>
          <w:tcPr>
            <w:tcW w:w="10057" w:type="dxa"/>
          </w:tcPr>
          <w:p w14:paraId="4DC08E33" w14:textId="77777777" w:rsidR="00DA41C9" w:rsidRDefault="00000000">
            <w:pPr>
              <w:contextualSpacing/>
              <w:jc w:val="both"/>
              <w:rPr>
                <w:b/>
                <w:szCs w:val="24"/>
              </w:rPr>
            </w:pPr>
            <w:r>
              <w:rPr>
                <w:b/>
                <w:szCs w:val="24"/>
              </w:rPr>
              <w:t xml:space="preserve">Форм-фактор та розмір: </w:t>
            </w:r>
          </w:p>
          <w:p w14:paraId="6F1C2898" w14:textId="77777777" w:rsidR="00DA41C9" w:rsidRDefault="00000000">
            <w:pPr>
              <w:pStyle w:val="afffd"/>
              <w:numPr>
                <w:ilvl w:val="0"/>
                <w:numId w:val="5"/>
              </w:numPr>
              <w:jc w:val="both"/>
              <w:rPr>
                <w:rFonts w:ascii="Times New Roman" w:hAnsi="Times New Roman"/>
              </w:rPr>
            </w:pPr>
            <w:r>
              <w:rPr>
                <w:rFonts w:ascii="Times New Roman" w:hAnsi="Times New Roman"/>
              </w:rPr>
              <w:t>для монтажу в стійку 19 дюймів, висотою не більш ніж 2U;</w:t>
            </w:r>
          </w:p>
          <w:p w14:paraId="264E48E7" w14:textId="77777777" w:rsidR="00DA41C9" w:rsidRDefault="00000000">
            <w:pPr>
              <w:pStyle w:val="afffd"/>
              <w:numPr>
                <w:ilvl w:val="0"/>
                <w:numId w:val="5"/>
              </w:numPr>
              <w:jc w:val="both"/>
              <w:rPr>
                <w:rFonts w:ascii="Times New Roman" w:hAnsi="Times New Roman"/>
              </w:rPr>
            </w:pPr>
            <w:r>
              <w:rPr>
                <w:rFonts w:ascii="Times New Roman" w:hAnsi="Times New Roman"/>
              </w:rPr>
              <w:t xml:space="preserve">наявність не менше </w:t>
            </w:r>
            <w:r>
              <w:rPr>
                <w:rFonts w:ascii="Times New Roman" w:hAnsi="Times New Roman"/>
                <w:lang w:val="uk-UA"/>
              </w:rPr>
              <w:t>24</w:t>
            </w:r>
            <w:r>
              <w:rPr>
                <w:rFonts w:ascii="Times New Roman" w:hAnsi="Times New Roman"/>
              </w:rPr>
              <w:t xml:space="preserve"> відсіків для дисків 2.5” з гарячою заміною</w:t>
            </w:r>
            <w:r>
              <w:rPr>
                <w:rFonts w:ascii="Times New Roman" w:hAnsi="Times New Roman"/>
                <w:lang w:val="uk-UA"/>
              </w:rPr>
              <w:t xml:space="preserve">. </w:t>
            </w:r>
          </w:p>
          <w:p w14:paraId="244F9F29" w14:textId="77777777" w:rsidR="00DA41C9" w:rsidRDefault="00000000">
            <w:pPr>
              <w:pStyle w:val="afffd"/>
              <w:numPr>
                <w:ilvl w:val="0"/>
                <w:numId w:val="5"/>
              </w:numPr>
              <w:jc w:val="both"/>
              <w:rPr>
                <w:rFonts w:ascii="Times New Roman" w:hAnsi="Times New Roman"/>
                <w:b/>
                <w:u w:val="single"/>
              </w:rPr>
            </w:pPr>
            <w:r>
              <w:rPr>
                <w:rFonts w:ascii="Times New Roman" w:hAnsi="Times New Roman"/>
              </w:rPr>
              <w:t>наявність телескопічних рейок для монтажу в серверну шафу;</w:t>
            </w:r>
          </w:p>
          <w:p w14:paraId="1D99A82F" w14:textId="77777777" w:rsidR="00DA41C9" w:rsidRDefault="00000000">
            <w:pPr>
              <w:pStyle w:val="afffd"/>
              <w:numPr>
                <w:ilvl w:val="0"/>
                <w:numId w:val="5"/>
              </w:numPr>
              <w:jc w:val="both"/>
              <w:rPr>
                <w:rFonts w:ascii="Times New Roman" w:hAnsi="Times New Roman"/>
                <w:bCs/>
              </w:rPr>
            </w:pPr>
            <w:r>
              <w:rPr>
                <w:rFonts w:ascii="Times New Roman" w:hAnsi="Times New Roman"/>
                <w:bCs/>
                <w:lang w:val="uk-UA"/>
              </w:rPr>
              <w:t xml:space="preserve">наявність 2-х кабелів 1.0m (3ft) </w:t>
            </w:r>
            <w:proofErr w:type="spellStart"/>
            <w:r>
              <w:rPr>
                <w:rFonts w:ascii="Times New Roman" w:hAnsi="Times New Roman"/>
                <w:bCs/>
                <w:lang w:val="uk-UA"/>
              </w:rPr>
              <w:t>Mini</w:t>
            </w:r>
            <w:proofErr w:type="spellEnd"/>
            <w:r>
              <w:rPr>
                <w:rFonts w:ascii="Times New Roman" w:hAnsi="Times New Roman"/>
                <w:bCs/>
                <w:lang w:val="uk-UA"/>
              </w:rPr>
              <w:t xml:space="preserve">-SAS HD 4x </w:t>
            </w:r>
            <w:proofErr w:type="spellStart"/>
            <w:r>
              <w:rPr>
                <w:rFonts w:ascii="Times New Roman" w:hAnsi="Times New Roman"/>
                <w:bCs/>
                <w:lang w:val="uk-UA"/>
              </w:rPr>
              <w:t>to</w:t>
            </w:r>
            <w:proofErr w:type="spellEnd"/>
            <w:r>
              <w:rPr>
                <w:rFonts w:ascii="Times New Roman" w:hAnsi="Times New Roman"/>
                <w:bCs/>
                <w:lang w:val="uk-UA"/>
              </w:rPr>
              <w:t xml:space="preserve"> </w:t>
            </w:r>
            <w:proofErr w:type="spellStart"/>
            <w:r>
              <w:rPr>
                <w:rFonts w:ascii="Times New Roman" w:hAnsi="Times New Roman"/>
                <w:bCs/>
                <w:lang w:val="uk-UA"/>
              </w:rPr>
              <w:t>Mini</w:t>
            </w:r>
            <w:proofErr w:type="spellEnd"/>
            <w:r>
              <w:rPr>
                <w:rFonts w:ascii="Times New Roman" w:hAnsi="Times New Roman"/>
                <w:bCs/>
                <w:lang w:val="uk-UA"/>
              </w:rPr>
              <w:t>-SAS HD 4x для підключення полиці до серверу</w:t>
            </w:r>
          </w:p>
        </w:tc>
      </w:tr>
      <w:tr w:rsidR="00DA41C9" w14:paraId="6F8E28D3" w14:textId="77777777">
        <w:tc>
          <w:tcPr>
            <w:tcW w:w="421" w:type="dxa"/>
          </w:tcPr>
          <w:p w14:paraId="6B0E68C4" w14:textId="77777777" w:rsidR="00DA41C9" w:rsidRDefault="00000000">
            <w:pPr>
              <w:tabs>
                <w:tab w:val="left" w:pos="851"/>
                <w:tab w:val="left" w:pos="1134"/>
              </w:tabs>
              <w:spacing w:before="20" w:after="20"/>
              <w:rPr>
                <w:b/>
                <w:szCs w:val="24"/>
              </w:rPr>
            </w:pPr>
            <w:r>
              <w:rPr>
                <w:b/>
                <w:szCs w:val="24"/>
              </w:rPr>
              <w:t>2</w:t>
            </w:r>
          </w:p>
        </w:tc>
        <w:tc>
          <w:tcPr>
            <w:tcW w:w="10057" w:type="dxa"/>
          </w:tcPr>
          <w:p w14:paraId="22D60F21" w14:textId="77777777" w:rsidR="00DA41C9" w:rsidRDefault="00000000">
            <w:pPr>
              <w:jc w:val="both"/>
              <w:rPr>
                <w:b/>
                <w:szCs w:val="24"/>
              </w:rPr>
            </w:pPr>
            <w:r>
              <w:rPr>
                <w:b/>
                <w:szCs w:val="24"/>
              </w:rPr>
              <w:t>Блок живлення:</w:t>
            </w:r>
          </w:p>
          <w:p w14:paraId="090F3C6F" w14:textId="77777777" w:rsidR="00DA41C9" w:rsidRDefault="00000000">
            <w:pPr>
              <w:pStyle w:val="afffd"/>
              <w:numPr>
                <w:ilvl w:val="0"/>
                <w:numId w:val="9"/>
              </w:numPr>
              <w:jc w:val="both"/>
              <w:rPr>
                <w:rFonts w:ascii="Times New Roman" w:hAnsi="Times New Roman"/>
              </w:rPr>
            </w:pPr>
            <w:r>
              <w:rPr>
                <w:rFonts w:ascii="Times New Roman" w:hAnsi="Times New Roman"/>
                <w:szCs w:val="24"/>
              </w:rPr>
              <w:t>із резервуванням за схемою 1+1, потужніст</w:t>
            </w:r>
            <w:r>
              <w:rPr>
                <w:rFonts w:ascii="Times New Roman" w:hAnsi="Times New Roman"/>
                <w:szCs w:val="24"/>
                <w:lang w:val="uk-UA"/>
              </w:rPr>
              <w:t xml:space="preserve">ю передбаченою виробником обладнання </w:t>
            </w:r>
            <w:r>
              <w:rPr>
                <w:rFonts w:ascii="Times New Roman" w:hAnsi="Times New Roman"/>
                <w:szCs w:val="24"/>
              </w:rPr>
              <w:t>(з підтримкою «гарячої заміни»)</w:t>
            </w:r>
          </w:p>
          <w:p w14:paraId="288E20D4" w14:textId="77777777" w:rsidR="00DA41C9" w:rsidRDefault="00000000">
            <w:pPr>
              <w:pStyle w:val="afffd"/>
              <w:numPr>
                <w:ilvl w:val="0"/>
                <w:numId w:val="9"/>
              </w:numPr>
              <w:jc w:val="both"/>
              <w:rPr>
                <w:rFonts w:ascii="Times New Roman" w:hAnsi="Times New Roman"/>
                <w:b/>
                <w:sz w:val="24"/>
                <w:szCs w:val="24"/>
              </w:rPr>
            </w:pPr>
            <w:r>
              <w:rPr>
                <w:rFonts w:ascii="Times New Roman" w:hAnsi="Times New Roman"/>
                <w:szCs w:val="24"/>
                <w:lang w:val="uk-UA"/>
              </w:rPr>
              <w:t>н</w:t>
            </w:r>
            <w:r>
              <w:rPr>
                <w:rFonts w:ascii="Times New Roman" w:hAnsi="Times New Roman"/>
                <w:szCs w:val="24"/>
              </w:rPr>
              <w:t>аявність комплекту кабелів C13 to C14 PDU, довжиною не менше 2м для підключення до мережі живлення.</w:t>
            </w:r>
          </w:p>
        </w:tc>
      </w:tr>
      <w:tr w:rsidR="00DA41C9" w14:paraId="48A3E313" w14:textId="77777777">
        <w:tc>
          <w:tcPr>
            <w:tcW w:w="421" w:type="dxa"/>
          </w:tcPr>
          <w:p w14:paraId="3BC10F41" w14:textId="77777777" w:rsidR="00DA41C9" w:rsidRDefault="00000000">
            <w:pPr>
              <w:tabs>
                <w:tab w:val="left" w:pos="851"/>
                <w:tab w:val="left" w:pos="1134"/>
              </w:tabs>
              <w:spacing w:before="20" w:after="20"/>
              <w:rPr>
                <w:b/>
                <w:szCs w:val="24"/>
              </w:rPr>
            </w:pPr>
            <w:r>
              <w:rPr>
                <w:b/>
                <w:szCs w:val="24"/>
              </w:rPr>
              <w:t>3</w:t>
            </w:r>
          </w:p>
        </w:tc>
        <w:tc>
          <w:tcPr>
            <w:tcW w:w="10057" w:type="dxa"/>
          </w:tcPr>
          <w:p w14:paraId="7872F9F7" w14:textId="77777777" w:rsidR="00DA41C9" w:rsidRDefault="00000000">
            <w:pPr>
              <w:contextualSpacing/>
              <w:jc w:val="both"/>
              <w:rPr>
                <w:b/>
              </w:rPr>
            </w:pPr>
            <w:r>
              <w:rPr>
                <w:b/>
                <w:szCs w:val="24"/>
              </w:rPr>
              <w:t>Дискова підсистема:</w:t>
            </w:r>
          </w:p>
          <w:p w14:paraId="6DEC7243" w14:textId="77777777" w:rsidR="00DA41C9" w:rsidRDefault="00000000">
            <w:pPr>
              <w:pStyle w:val="afffd"/>
              <w:numPr>
                <w:ilvl w:val="0"/>
                <w:numId w:val="8"/>
              </w:numPr>
              <w:jc w:val="both"/>
              <w:rPr>
                <w:rFonts w:ascii="Times New Roman" w:hAnsi="Times New Roman"/>
              </w:rPr>
            </w:pPr>
            <w:r>
              <w:rPr>
                <w:rFonts w:ascii="Times New Roman" w:hAnsi="Times New Roman"/>
                <w:szCs w:val="24"/>
                <w:lang w:val="uk-UA"/>
              </w:rPr>
              <w:t xml:space="preserve">повинно бути встановлено </w:t>
            </w:r>
            <w:r>
              <w:rPr>
                <w:rFonts w:ascii="Times New Roman" w:hAnsi="Times New Roman"/>
                <w:szCs w:val="24"/>
              </w:rPr>
              <w:t xml:space="preserve">не менше ніж </w:t>
            </w:r>
            <w:r>
              <w:rPr>
                <w:rFonts w:ascii="Times New Roman" w:hAnsi="Times New Roman"/>
                <w:szCs w:val="24"/>
                <w:lang w:val="uk-UA"/>
              </w:rPr>
              <w:t xml:space="preserve">8 </w:t>
            </w:r>
            <w:r>
              <w:rPr>
                <w:rFonts w:ascii="Times New Roman" w:hAnsi="Times New Roman"/>
                <w:szCs w:val="24"/>
              </w:rPr>
              <w:t xml:space="preserve">накопичувачів </w:t>
            </w:r>
            <w:r>
              <w:rPr>
                <w:rFonts w:ascii="Times New Roman" w:hAnsi="Times New Roman"/>
                <w:szCs w:val="24"/>
                <w:lang w:val="uk-UA"/>
              </w:rPr>
              <w:t>1,2 T</w:t>
            </w:r>
            <w:r>
              <w:rPr>
                <w:rFonts w:ascii="Times New Roman" w:hAnsi="Times New Roman"/>
                <w:szCs w:val="24"/>
                <w:lang w:val="en-US"/>
              </w:rPr>
              <w:t>B</w:t>
            </w:r>
            <w:r>
              <w:rPr>
                <w:rFonts w:ascii="Times New Roman" w:hAnsi="Times New Roman"/>
                <w:szCs w:val="24"/>
                <w:lang w:val="ru-RU"/>
              </w:rPr>
              <w:t xml:space="preserve"> </w:t>
            </w:r>
            <w:r>
              <w:rPr>
                <w:rFonts w:ascii="Times New Roman" w:hAnsi="Times New Roman"/>
                <w:szCs w:val="24"/>
                <w:lang w:val="en-US"/>
              </w:rPr>
              <w:t>SAS</w:t>
            </w:r>
            <w:r>
              <w:rPr>
                <w:rFonts w:ascii="Times New Roman" w:hAnsi="Times New Roman"/>
                <w:szCs w:val="24"/>
              </w:rPr>
              <w:t xml:space="preserve"> </w:t>
            </w:r>
            <w:r>
              <w:rPr>
                <w:rFonts w:ascii="Times New Roman" w:hAnsi="Times New Roman"/>
                <w:szCs w:val="24"/>
                <w:lang w:val="ru-RU"/>
              </w:rPr>
              <w:t>10</w:t>
            </w:r>
            <w:r>
              <w:rPr>
                <w:rFonts w:ascii="Times New Roman" w:hAnsi="Times New Roman"/>
                <w:szCs w:val="24"/>
                <w:lang w:val="en-US"/>
              </w:rPr>
              <w:t>k</w:t>
            </w:r>
            <w:r>
              <w:rPr>
                <w:rFonts w:ascii="Times New Roman" w:hAnsi="Times New Roman"/>
                <w:szCs w:val="24"/>
                <w:lang w:val="ru-RU"/>
              </w:rPr>
              <w:t xml:space="preserve"> </w:t>
            </w:r>
            <w:r>
              <w:rPr>
                <w:rFonts w:ascii="Times New Roman" w:hAnsi="Times New Roman"/>
                <w:szCs w:val="24"/>
                <w:lang w:val="en-US"/>
              </w:rPr>
              <w:t>HDD</w:t>
            </w:r>
            <w:r>
              <w:rPr>
                <w:rFonts w:ascii="Times New Roman" w:hAnsi="Times New Roman"/>
                <w:szCs w:val="24"/>
              </w:rPr>
              <w:t>;</w:t>
            </w:r>
          </w:p>
          <w:p w14:paraId="22E86628" w14:textId="77777777" w:rsidR="00DA41C9" w:rsidRDefault="00000000">
            <w:pPr>
              <w:pStyle w:val="afffd"/>
              <w:numPr>
                <w:ilvl w:val="0"/>
                <w:numId w:val="8"/>
              </w:numPr>
              <w:jc w:val="both"/>
              <w:rPr>
                <w:rFonts w:ascii="Times New Roman" w:hAnsi="Times New Roman"/>
              </w:rPr>
            </w:pPr>
            <w:r>
              <w:rPr>
                <w:rFonts w:ascii="Times New Roman" w:hAnsi="Times New Roman"/>
                <w:szCs w:val="24"/>
              </w:rPr>
              <w:t>усі накопичувачі повинні бути від виробника серверу та мають бути встановлені на виробництві.</w:t>
            </w:r>
          </w:p>
        </w:tc>
      </w:tr>
      <w:tr w:rsidR="00DA41C9" w14:paraId="6347AB95" w14:textId="77777777">
        <w:tc>
          <w:tcPr>
            <w:tcW w:w="421" w:type="dxa"/>
          </w:tcPr>
          <w:p w14:paraId="524B21E0" w14:textId="77777777" w:rsidR="00DA41C9" w:rsidRDefault="00000000">
            <w:pPr>
              <w:tabs>
                <w:tab w:val="left" w:pos="851"/>
                <w:tab w:val="left" w:pos="1134"/>
              </w:tabs>
              <w:spacing w:before="20" w:after="20"/>
              <w:rPr>
                <w:b/>
                <w:szCs w:val="24"/>
              </w:rPr>
            </w:pPr>
            <w:r>
              <w:rPr>
                <w:b/>
                <w:szCs w:val="24"/>
              </w:rPr>
              <w:t>4</w:t>
            </w:r>
          </w:p>
        </w:tc>
        <w:tc>
          <w:tcPr>
            <w:tcW w:w="10057" w:type="dxa"/>
          </w:tcPr>
          <w:p w14:paraId="275F5D47" w14:textId="77777777" w:rsidR="00DA41C9" w:rsidRDefault="00000000">
            <w:pPr>
              <w:contextualSpacing/>
              <w:jc w:val="both"/>
              <w:rPr>
                <w:b/>
                <w:spacing w:val="4"/>
                <w:sz w:val="22"/>
                <w:szCs w:val="22"/>
                <w:lang w:val="en-US"/>
              </w:rPr>
            </w:pPr>
            <w:r>
              <w:rPr>
                <w:b/>
                <w:spacing w:val="4"/>
                <w:sz w:val="22"/>
                <w:szCs w:val="22"/>
              </w:rPr>
              <w:t>Технічна підтримка</w:t>
            </w:r>
            <w:r>
              <w:rPr>
                <w:b/>
                <w:spacing w:val="4"/>
                <w:sz w:val="22"/>
                <w:szCs w:val="22"/>
                <w:lang w:val="en-US"/>
              </w:rPr>
              <w:t>:</w:t>
            </w:r>
          </w:p>
          <w:p w14:paraId="108A2A89" w14:textId="77777777" w:rsidR="00DA41C9" w:rsidRDefault="00DA41C9">
            <w:pPr>
              <w:contextualSpacing/>
              <w:jc w:val="both"/>
              <w:rPr>
                <w:b/>
                <w:bCs/>
                <w:sz w:val="22"/>
                <w:szCs w:val="22"/>
                <w:lang w:val="en-US"/>
              </w:rPr>
            </w:pPr>
          </w:p>
          <w:p w14:paraId="1F8E9706" w14:textId="77777777" w:rsidR="00DA41C9" w:rsidRDefault="00000000">
            <w:pPr>
              <w:pStyle w:val="afffd"/>
              <w:numPr>
                <w:ilvl w:val="0"/>
                <w:numId w:val="13"/>
              </w:numPr>
              <w:jc w:val="both"/>
              <w:rPr>
                <w:rFonts w:ascii="Times New Roman" w:hAnsi="Times New Roman"/>
              </w:rPr>
            </w:pPr>
            <w:r>
              <w:rPr>
                <w:rFonts w:ascii="Times New Roman" w:hAnsi="Times New Roman"/>
              </w:rPr>
              <w:t xml:space="preserve">Термін гарантії не менше 36 місяців (від виробника обладнання) за схемою </w:t>
            </w:r>
            <w:r>
              <w:rPr>
                <w:rFonts w:ascii="Times New Roman" w:hAnsi="Times New Roman"/>
                <w:lang w:val="ru-RU"/>
              </w:rPr>
              <w:t>9</w:t>
            </w:r>
            <w:r>
              <w:rPr>
                <w:rFonts w:ascii="Times New Roman" w:hAnsi="Times New Roman"/>
                <w:lang w:val="en-US"/>
              </w:rPr>
              <w:t>x</w:t>
            </w:r>
            <w:r>
              <w:rPr>
                <w:rFonts w:ascii="Times New Roman" w:hAnsi="Times New Roman"/>
                <w:lang w:val="ru-RU"/>
              </w:rPr>
              <w:t xml:space="preserve">5 </w:t>
            </w:r>
            <w:r>
              <w:rPr>
                <w:rFonts w:ascii="Times New Roman" w:hAnsi="Times New Roman"/>
                <w:lang w:val="en-US"/>
              </w:rPr>
              <w:t>NBD</w:t>
            </w:r>
            <w:r>
              <w:rPr>
                <w:rFonts w:ascii="Times New Roman" w:hAnsi="Times New Roman"/>
                <w:lang w:val="ru-RU"/>
              </w:rPr>
              <w:t xml:space="preserve"> </w:t>
            </w:r>
            <w:r>
              <w:rPr>
                <w:rFonts w:ascii="Times New Roman" w:hAnsi="Times New Roman"/>
              </w:rPr>
              <w:t xml:space="preserve">та часом реакції на інцидент не гірше </w:t>
            </w:r>
            <w:r>
              <w:rPr>
                <w:rFonts w:ascii="Times New Roman" w:hAnsi="Times New Roman"/>
                <w:lang w:val="ru-RU"/>
              </w:rPr>
              <w:t>2</w:t>
            </w:r>
            <w:r>
              <w:rPr>
                <w:rFonts w:ascii="Times New Roman" w:hAnsi="Times New Roman"/>
              </w:rPr>
              <w:t>-х годин</w:t>
            </w:r>
            <w:r>
              <w:rPr>
                <w:rFonts w:ascii="Times New Roman" w:hAnsi="Times New Roman"/>
                <w:lang w:val="ru-RU"/>
              </w:rPr>
              <w:t xml:space="preserve"> </w:t>
            </w:r>
            <w:r>
              <w:rPr>
                <w:rFonts w:ascii="Times New Roman" w:hAnsi="Times New Roman"/>
                <w:lang w:val="uk-UA"/>
              </w:rPr>
              <w:t>у робочі дні</w:t>
            </w:r>
            <w:r>
              <w:rPr>
                <w:rFonts w:ascii="Times New Roman" w:hAnsi="Times New Roman"/>
              </w:rPr>
              <w:t>.</w:t>
            </w:r>
          </w:p>
          <w:p w14:paraId="3C447F12" w14:textId="77777777" w:rsidR="00DA41C9" w:rsidRDefault="00000000">
            <w:pPr>
              <w:pStyle w:val="afffd"/>
              <w:numPr>
                <w:ilvl w:val="0"/>
                <w:numId w:val="13"/>
              </w:numPr>
              <w:jc w:val="both"/>
              <w:rPr>
                <w:rFonts w:ascii="Times New Roman" w:hAnsi="Times New Roman"/>
                <w:spacing w:val="4"/>
                <w:lang w:val="uk-UA"/>
              </w:rPr>
            </w:pPr>
            <w:r>
              <w:rPr>
                <w:rFonts w:ascii="Times New Roman" w:hAnsi="Times New Roman"/>
                <w:szCs w:val="24"/>
              </w:rPr>
              <w:lastRenderedPageBreak/>
              <w:t>Можливість перевірки статусу гарантії на офіційному сайті виробника за серійним номером виробу</w:t>
            </w:r>
          </w:p>
          <w:p w14:paraId="2ACBB0BA" w14:textId="77777777" w:rsidR="00DA41C9" w:rsidRDefault="00000000">
            <w:pPr>
              <w:contextualSpacing/>
              <w:jc w:val="both"/>
              <w:rPr>
                <w:b/>
                <w:sz w:val="22"/>
                <w:szCs w:val="22"/>
              </w:rPr>
            </w:pPr>
            <w:r>
              <w:rPr>
                <w:spacing w:val="4"/>
                <w:sz w:val="22"/>
                <w:szCs w:val="22"/>
              </w:rPr>
              <w:t>Технічна підтримка</w:t>
            </w:r>
            <w:r>
              <w:rPr>
                <w:sz w:val="22"/>
                <w:szCs w:val="22"/>
              </w:rPr>
              <w:t xml:space="preserve"> повинна включати доступ до оновлень </w:t>
            </w:r>
            <w:proofErr w:type="spellStart"/>
            <w:r>
              <w:rPr>
                <w:sz w:val="22"/>
                <w:szCs w:val="22"/>
              </w:rPr>
              <w:t>мікрокодів</w:t>
            </w:r>
            <w:proofErr w:type="spellEnd"/>
            <w:r>
              <w:rPr>
                <w:sz w:val="22"/>
                <w:szCs w:val="22"/>
              </w:rPr>
              <w:t xml:space="preserve">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наступний робочий день на місце розташування обладнання.</w:t>
            </w:r>
          </w:p>
        </w:tc>
      </w:tr>
    </w:tbl>
    <w:p w14:paraId="4F8E4F11" w14:textId="77777777" w:rsidR="00DA41C9" w:rsidRDefault="00DA41C9">
      <w:pPr>
        <w:shd w:val="clear" w:color="auto" w:fill="FFFFFF"/>
        <w:tabs>
          <w:tab w:val="left" w:pos="851"/>
          <w:tab w:val="left" w:pos="1134"/>
        </w:tabs>
        <w:spacing w:before="20" w:after="20"/>
        <w:rPr>
          <w:szCs w:val="24"/>
        </w:rPr>
      </w:pPr>
    </w:p>
    <w:p w14:paraId="217C1426" w14:textId="77777777" w:rsidR="00DA41C9" w:rsidRDefault="00000000">
      <w:pPr>
        <w:shd w:val="clear" w:color="auto" w:fill="FFFFFF"/>
        <w:tabs>
          <w:tab w:val="left" w:pos="851"/>
          <w:tab w:val="left" w:pos="1134"/>
        </w:tabs>
        <w:spacing w:before="20" w:after="20"/>
        <w:rPr>
          <w:szCs w:val="24"/>
        </w:rPr>
      </w:pPr>
      <w:r>
        <w:rPr>
          <w:szCs w:val="24"/>
        </w:rPr>
        <w:tab/>
        <w:t>Компоненти комплекту обладнання (п. 1,2) повинні встановлюватися сертифікованими спеціалістами виробника обладнання на майданчику замовника.</w:t>
      </w:r>
    </w:p>
    <w:p w14:paraId="301DA888" w14:textId="77777777" w:rsidR="00DA41C9" w:rsidRDefault="00DA41C9">
      <w:pPr>
        <w:shd w:val="clear" w:color="auto" w:fill="FFFFFF"/>
        <w:tabs>
          <w:tab w:val="left" w:pos="851"/>
          <w:tab w:val="left" w:pos="1134"/>
        </w:tabs>
        <w:spacing w:before="20" w:after="20"/>
        <w:rPr>
          <w:szCs w:val="24"/>
        </w:rPr>
      </w:pPr>
    </w:p>
    <w:p w14:paraId="7CD7421E" w14:textId="77777777" w:rsidR="00DA41C9" w:rsidRDefault="00000000">
      <w:r>
        <w:rPr>
          <w:b/>
          <w:bCs/>
          <w:szCs w:val="24"/>
        </w:rPr>
        <w:t>Умови оплати та строк поставки:</w:t>
      </w:r>
    </w:p>
    <w:p w14:paraId="69107B7F" w14:textId="77777777" w:rsidR="00DA41C9" w:rsidRDefault="00000000">
      <w:r>
        <w:rPr>
          <w:szCs w:val="24"/>
        </w:rPr>
        <w:t>Очікувана вартість: не визначено</w:t>
      </w:r>
    </w:p>
    <w:p w14:paraId="385EA80E" w14:textId="77777777" w:rsidR="00DA41C9" w:rsidRDefault="00000000">
      <w:r>
        <w:rPr>
          <w:szCs w:val="24"/>
        </w:rPr>
        <w:t>Форма оплати безготівкова.</w:t>
      </w:r>
    </w:p>
    <w:p w14:paraId="2261F0A9" w14:textId="77777777" w:rsidR="00DA41C9" w:rsidRDefault="00000000">
      <w:pPr>
        <w:rPr>
          <w:szCs w:val="24"/>
        </w:rPr>
      </w:pPr>
      <w:r>
        <w:rPr>
          <w:szCs w:val="24"/>
        </w:rPr>
        <w:t>ПДВ: з ПДВ</w:t>
      </w:r>
    </w:p>
    <w:p w14:paraId="225A597D" w14:textId="77777777" w:rsidR="00DA41C9" w:rsidRDefault="00000000">
      <w:pPr>
        <w:rPr>
          <w:szCs w:val="24"/>
        </w:rPr>
      </w:pPr>
      <w:r>
        <w:rPr>
          <w:szCs w:val="24"/>
        </w:rPr>
        <w:t>Валюта: українська гривня</w:t>
      </w:r>
    </w:p>
    <w:p w14:paraId="7F27DEEE" w14:textId="77777777" w:rsidR="00DA41C9" w:rsidRDefault="00000000">
      <w:pPr>
        <w:rPr>
          <w:szCs w:val="24"/>
        </w:rPr>
      </w:pPr>
      <w:r>
        <w:rPr>
          <w:szCs w:val="24"/>
        </w:rPr>
        <w:t xml:space="preserve">Строк поставки: </w:t>
      </w:r>
      <w:r w:rsidRPr="00071DA9">
        <w:rPr>
          <w:szCs w:val="24"/>
          <w:lang w:val="ru-RU"/>
        </w:rPr>
        <w:t>6</w:t>
      </w:r>
      <w:r>
        <w:rPr>
          <w:szCs w:val="24"/>
        </w:rPr>
        <w:t>0 календарних днів після оплати</w:t>
      </w:r>
    </w:p>
    <w:p w14:paraId="37A05E73" w14:textId="77777777" w:rsidR="00DA41C9" w:rsidRDefault="00000000">
      <w:r>
        <w:rPr>
          <w:szCs w:val="24"/>
        </w:rPr>
        <w:t>Умови оплати: Попередня оплата 100 % після підписання Сторонами договору та отримання рахунку від Постачальника.</w:t>
      </w:r>
    </w:p>
    <w:p w14:paraId="1E5443B6" w14:textId="77777777" w:rsidR="00DA41C9" w:rsidRDefault="00DA41C9">
      <w:pPr>
        <w:rPr>
          <w:b/>
          <w:bCs/>
          <w:szCs w:val="24"/>
        </w:rPr>
      </w:pPr>
    </w:p>
    <w:p w14:paraId="21B6601B" w14:textId="77777777" w:rsidR="00DA41C9" w:rsidRDefault="00000000">
      <w:pPr>
        <w:ind w:firstLine="709"/>
        <w:jc w:val="both"/>
      </w:pPr>
      <w:r>
        <w:rPr>
          <w:b/>
          <w:szCs w:val="24"/>
        </w:rPr>
        <w:t>Правила для учасників тендерів АКБ «ІНДУСТРІАЛБАНК»:</w:t>
      </w:r>
    </w:p>
    <w:p w14:paraId="6C91AE1E" w14:textId="77777777" w:rsidR="00DA41C9" w:rsidRDefault="00000000">
      <w:pPr>
        <w:jc w:val="both"/>
      </w:pPr>
      <w:r>
        <w:rPr>
          <w:szCs w:val="24"/>
        </w:rPr>
        <w:t xml:space="preserve">Додаток 1 до Положення про порядок проведення </w:t>
      </w:r>
      <w:proofErr w:type="spellStart"/>
      <w:r>
        <w:rPr>
          <w:szCs w:val="24"/>
        </w:rPr>
        <w:t>закупівель</w:t>
      </w:r>
      <w:proofErr w:type="spellEnd"/>
      <w:r>
        <w:rPr>
          <w:szCs w:val="24"/>
        </w:rPr>
        <w:t xml:space="preserve"> товарів, робіт, послуг в АКБ «ІНДУСТРІАЛБАНК»</w:t>
      </w:r>
    </w:p>
    <w:p w14:paraId="2BD1AB96" w14:textId="77777777" w:rsidR="00DA41C9" w:rsidRDefault="00DA41C9">
      <w:pPr>
        <w:jc w:val="both"/>
        <w:rPr>
          <w:szCs w:val="24"/>
        </w:rPr>
      </w:pPr>
    </w:p>
    <w:p w14:paraId="25B0688B" w14:textId="472B9321" w:rsidR="00DA41C9" w:rsidRDefault="00000000">
      <w:pPr>
        <w:jc w:val="both"/>
      </w:pPr>
      <w:r>
        <w:rPr>
          <w:szCs w:val="24"/>
        </w:rPr>
        <w:t>Перелік документів, які подаються учасниками тендеру до «</w:t>
      </w:r>
      <w:r w:rsidR="00071DA9">
        <w:rPr>
          <w:szCs w:val="24"/>
        </w:rPr>
        <w:t>13</w:t>
      </w:r>
      <w:r>
        <w:rPr>
          <w:szCs w:val="24"/>
        </w:rPr>
        <w:t>» л</w:t>
      </w:r>
      <w:r w:rsidR="00071DA9">
        <w:rPr>
          <w:szCs w:val="24"/>
        </w:rPr>
        <w:t>ютого</w:t>
      </w:r>
      <w:r>
        <w:rPr>
          <w:szCs w:val="24"/>
        </w:rPr>
        <w:t xml:space="preserve"> 202</w:t>
      </w:r>
      <w:r w:rsidR="00071DA9">
        <w:rPr>
          <w:szCs w:val="24"/>
        </w:rPr>
        <w:t>4</w:t>
      </w:r>
      <w:r>
        <w:rPr>
          <w:szCs w:val="24"/>
        </w:rPr>
        <w:t xml:space="preserve"> року за </w:t>
      </w:r>
      <w:proofErr w:type="spellStart"/>
      <w:r>
        <w:rPr>
          <w:szCs w:val="24"/>
        </w:rPr>
        <w:t>адресою</w:t>
      </w:r>
      <w:proofErr w:type="spellEnd"/>
      <w:r>
        <w:rPr>
          <w:szCs w:val="24"/>
        </w:rPr>
        <w:t xml:space="preserve"> 01133, Україна, місто Київ, вулиця Генерала </w:t>
      </w:r>
      <w:proofErr w:type="spellStart"/>
      <w:r>
        <w:rPr>
          <w:szCs w:val="24"/>
        </w:rPr>
        <w:t>Алмазова</w:t>
      </w:r>
      <w:proofErr w:type="spellEnd"/>
      <w:r>
        <w:rPr>
          <w:szCs w:val="24"/>
        </w:rPr>
        <w:t>, будинок 18/7:</w:t>
      </w:r>
    </w:p>
    <w:p w14:paraId="7BA7682C" w14:textId="77777777" w:rsidR="00DA41C9" w:rsidRDefault="00000000">
      <w:pPr>
        <w:numPr>
          <w:ilvl w:val="0"/>
          <w:numId w:val="17"/>
        </w:numPr>
        <w:ind w:left="0" w:firstLine="709"/>
        <w:jc w:val="both"/>
        <w:rPr>
          <w:szCs w:val="24"/>
        </w:rPr>
      </w:pPr>
      <w:r>
        <w:rPr>
          <w:szCs w:val="24"/>
        </w:rPr>
        <w:t>Заявка на участь у тендері за встановленою формою (Додаток 1 до Правил для учасників тендерів АКБ «ІНДУСТРІАЛБАНК»);</w:t>
      </w:r>
    </w:p>
    <w:p w14:paraId="60544B5B" w14:textId="77777777" w:rsidR="00DA41C9" w:rsidRDefault="00000000">
      <w:pPr>
        <w:numPr>
          <w:ilvl w:val="0"/>
          <w:numId w:val="17"/>
        </w:numPr>
        <w:ind w:left="0" w:firstLine="709"/>
        <w:jc w:val="both"/>
        <w:rPr>
          <w:szCs w:val="24"/>
        </w:rPr>
      </w:pPr>
      <w:r>
        <w:rPr>
          <w:szCs w:val="24"/>
        </w:rPr>
        <w:t>Тендерна пропозиція за встановленою формою (Додаток 2 до Правил для учасників тендерів АКБ «ІНДУСТРІАЛБАНК»);</w:t>
      </w:r>
    </w:p>
    <w:p w14:paraId="1CDBC724" w14:textId="77777777" w:rsidR="00DA41C9" w:rsidRDefault="00000000">
      <w:pPr>
        <w:numPr>
          <w:ilvl w:val="0"/>
          <w:numId w:val="17"/>
        </w:numPr>
        <w:ind w:left="0" w:firstLine="709"/>
        <w:jc w:val="both"/>
      </w:pPr>
      <w:r>
        <w:rPr>
          <w:szCs w:val="24"/>
        </w:rPr>
        <w:t xml:space="preserve">Меморандум про не підтримання корупції (додаток 5 до Положення про порядок проведення </w:t>
      </w:r>
      <w:proofErr w:type="spellStart"/>
      <w:r>
        <w:rPr>
          <w:szCs w:val="24"/>
        </w:rPr>
        <w:t>закупівель</w:t>
      </w:r>
      <w:proofErr w:type="spellEnd"/>
      <w:r>
        <w:rPr>
          <w:szCs w:val="24"/>
        </w:rPr>
        <w:t xml:space="preserve"> товарів, робіт, послуг в АКБ «ІНДУСТРІАЛБАНК»);</w:t>
      </w:r>
    </w:p>
    <w:p w14:paraId="367364D4" w14:textId="77777777" w:rsidR="00DA41C9" w:rsidRDefault="00000000">
      <w:pPr>
        <w:numPr>
          <w:ilvl w:val="0"/>
          <w:numId w:val="17"/>
        </w:numPr>
        <w:ind w:left="0" w:firstLine="709"/>
        <w:jc w:val="both"/>
      </w:pPr>
      <w:r>
        <w:rPr>
          <w:szCs w:val="24"/>
        </w:rPr>
        <w:t>Опитувальний лист юридичної особи, відокремленого підрозділу - нерезидента за формою, встановленою Банком;</w:t>
      </w:r>
    </w:p>
    <w:p w14:paraId="03EFEE10" w14:textId="77777777" w:rsidR="00DA41C9" w:rsidRDefault="00000000">
      <w:pPr>
        <w:numPr>
          <w:ilvl w:val="0"/>
          <w:numId w:val="17"/>
        </w:numPr>
        <w:ind w:left="0" w:firstLine="709"/>
        <w:jc w:val="both"/>
      </w:pPr>
      <w:r>
        <w:rPr>
          <w:szCs w:val="24"/>
        </w:rPr>
        <w:t>Опитувальний лист клієнта фізичної особи – підприємця/особи, яка провадить незалежну професійну діяльність за формою, встановленою Банком;</w:t>
      </w:r>
    </w:p>
    <w:p w14:paraId="268C9582" w14:textId="77777777" w:rsidR="00DA41C9" w:rsidRDefault="00000000">
      <w:pPr>
        <w:numPr>
          <w:ilvl w:val="0"/>
          <w:numId w:val="17"/>
        </w:numPr>
        <w:ind w:left="0" w:firstLine="709"/>
        <w:jc w:val="both"/>
      </w:pPr>
      <w:r>
        <w:rPr>
          <w:bCs/>
          <w:szCs w:val="24"/>
        </w:rPr>
        <w:t xml:space="preserve">інформація про наявність </w:t>
      </w:r>
      <w:proofErr w:type="spellStart"/>
      <w:r>
        <w:rPr>
          <w:bCs/>
          <w:szCs w:val="24"/>
        </w:rPr>
        <w:t>зв’язків</w:t>
      </w:r>
      <w:proofErr w:type="spellEnd"/>
      <w:r>
        <w:rPr>
          <w:bCs/>
          <w:szCs w:val="24"/>
        </w:rPr>
        <w:t xml:space="preserve"> із державою, що здійснює збройну агресію проти України за формою, встановленою Банком.</w:t>
      </w:r>
    </w:p>
    <w:p w14:paraId="7A5070D1" w14:textId="77777777" w:rsidR="00DA41C9" w:rsidRDefault="00DA41C9">
      <w:pPr>
        <w:ind w:left="709"/>
        <w:jc w:val="both"/>
        <w:rPr>
          <w:bCs/>
          <w:szCs w:val="24"/>
        </w:rPr>
      </w:pPr>
    </w:p>
    <w:p w14:paraId="7B0504E6" w14:textId="77777777" w:rsidR="00DA41C9" w:rsidRDefault="00000000">
      <w:pPr>
        <w:jc w:val="both"/>
        <w:rPr>
          <w:szCs w:val="24"/>
        </w:rPr>
      </w:pPr>
      <w:r>
        <w:rPr>
          <w:szCs w:val="24"/>
        </w:rPr>
        <w:t>Інші документи (належним чином завірені копії), які необхідно надати:</w:t>
      </w:r>
    </w:p>
    <w:p w14:paraId="0A99D8E1" w14:textId="77777777" w:rsidR="00DA41C9" w:rsidRDefault="00000000">
      <w:pPr>
        <w:numPr>
          <w:ilvl w:val="0"/>
          <w:numId w:val="18"/>
        </w:numPr>
        <w:ind w:left="0" w:firstLine="709"/>
        <w:jc w:val="both"/>
      </w:pPr>
      <w:r>
        <w:rPr>
          <w:szCs w:val="24"/>
        </w:rPr>
        <w:t>Свідоцтво про державну реєстрацію юридичної особи або фізичної особи – підприємця;</w:t>
      </w:r>
    </w:p>
    <w:p w14:paraId="4B21E3D0" w14:textId="77777777" w:rsidR="00DA41C9" w:rsidRDefault="00000000">
      <w:pPr>
        <w:numPr>
          <w:ilvl w:val="0"/>
          <w:numId w:val="18"/>
        </w:numPr>
        <w:ind w:left="0" w:firstLine="709"/>
        <w:jc w:val="both"/>
        <w:rPr>
          <w:szCs w:val="24"/>
        </w:rPr>
      </w:pPr>
      <w:r>
        <w:rPr>
          <w:szCs w:val="24"/>
        </w:rPr>
        <w:t>Чинна виписка з Єдиного державного реєстру юридичних осіб та фізичних  осіб – підприємців.</w:t>
      </w:r>
    </w:p>
    <w:p w14:paraId="6E2D859D" w14:textId="77777777" w:rsidR="00DA41C9" w:rsidRDefault="00000000">
      <w:pPr>
        <w:numPr>
          <w:ilvl w:val="0"/>
          <w:numId w:val="18"/>
        </w:numPr>
        <w:ind w:left="0" w:firstLine="709"/>
        <w:jc w:val="both"/>
        <w:rPr>
          <w:szCs w:val="24"/>
        </w:rPr>
      </w:pPr>
      <w:r>
        <w:rPr>
          <w:szCs w:val="24"/>
        </w:rPr>
        <w:t>Статут (для учасників – юридичних осіб).</w:t>
      </w:r>
    </w:p>
    <w:p w14:paraId="636BDD2E" w14:textId="77777777" w:rsidR="00DA41C9" w:rsidRDefault="00000000">
      <w:pPr>
        <w:numPr>
          <w:ilvl w:val="0"/>
          <w:numId w:val="18"/>
        </w:numPr>
        <w:ind w:left="0" w:firstLine="709"/>
        <w:jc w:val="both"/>
      </w:pPr>
      <w:r>
        <w:rPr>
          <w:szCs w:val="24"/>
        </w:rPr>
        <w:t>Довідка в довільній формі із зазначенням: найменування, банківських реквізитів (назва банку, МФО, поточний рахунок), системи оподаткування, індивідуального податкового номера платника ПДВ,</w:t>
      </w:r>
    </w:p>
    <w:p w14:paraId="3C11255F" w14:textId="77777777" w:rsidR="00DA41C9" w:rsidRDefault="00000000">
      <w:pPr>
        <w:numPr>
          <w:ilvl w:val="0"/>
          <w:numId w:val="18"/>
        </w:numPr>
        <w:ind w:left="0" w:firstLine="709"/>
        <w:jc w:val="both"/>
        <w:rPr>
          <w:szCs w:val="24"/>
        </w:rPr>
      </w:pPr>
      <w:r>
        <w:rPr>
          <w:szCs w:val="24"/>
        </w:rPr>
        <w:t>Дозвільні документи (якщо їх отримання передбачено законодавством).</w:t>
      </w:r>
    </w:p>
    <w:p w14:paraId="78D38A6B" w14:textId="77777777" w:rsidR="00DA41C9" w:rsidRDefault="00000000">
      <w:pPr>
        <w:numPr>
          <w:ilvl w:val="0"/>
          <w:numId w:val="18"/>
        </w:numPr>
        <w:ind w:left="0" w:firstLine="709"/>
        <w:jc w:val="both"/>
      </w:pPr>
      <w:r>
        <w:rPr>
          <w:szCs w:val="24"/>
        </w:rPr>
        <w:t xml:space="preserve">Документи, передбачені п.п.2.3.5 (копія свідоцтва платника податку), 2.3.7 (фінансову звітність за два попередні роки, роз шифровку дебіторської та кредиторської заборгованості; довідку про структуру доходів), 2.3.8 (актуальну станом на дату довідку з обслуговуючого банку), 2.3.9. (підтвердження відсутності арешту на його майна та відсутності на нього процедури відновлення платоспроможності боржника або визнання його банкрутом) п.2 правил для учасників тендерів АКБ </w:t>
      </w:r>
      <w:r>
        <w:rPr>
          <w:szCs w:val="24"/>
        </w:rPr>
        <w:lastRenderedPageBreak/>
        <w:t xml:space="preserve">«ІНДУСТРІАЛБАНК» (Додаток № 1 до Положення про порядок проведення </w:t>
      </w:r>
      <w:proofErr w:type="spellStart"/>
      <w:r>
        <w:rPr>
          <w:szCs w:val="24"/>
        </w:rPr>
        <w:t>закупівель</w:t>
      </w:r>
      <w:proofErr w:type="spellEnd"/>
      <w:r>
        <w:rPr>
          <w:szCs w:val="24"/>
        </w:rPr>
        <w:t xml:space="preserve"> товарів, робіт, послуг в АКБ «ІНДУСТРІАЛБАНК»</w:t>
      </w:r>
    </w:p>
    <w:p w14:paraId="66723410" w14:textId="77777777" w:rsidR="00DA41C9" w:rsidRPr="00071DA9" w:rsidRDefault="00DA41C9">
      <w:pPr>
        <w:jc w:val="both"/>
        <w:rPr>
          <w:szCs w:val="24"/>
        </w:rPr>
      </w:pPr>
    </w:p>
    <w:p w14:paraId="46443A21" w14:textId="7A682EC7" w:rsidR="00DA41C9" w:rsidRDefault="00000000">
      <w:pPr>
        <w:jc w:val="both"/>
      </w:pPr>
      <w:r>
        <w:rPr>
          <w:szCs w:val="24"/>
        </w:rPr>
        <w:t xml:space="preserve">Дата проведення тендеру </w:t>
      </w:r>
      <w:r w:rsidR="00071DA9">
        <w:rPr>
          <w:szCs w:val="24"/>
        </w:rPr>
        <w:t>20</w:t>
      </w:r>
      <w:r>
        <w:rPr>
          <w:szCs w:val="24"/>
        </w:rPr>
        <w:t>.02.2024</w:t>
      </w:r>
    </w:p>
    <w:p w14:paraId="4276E88B" w14:textId="77777777" w:rsidR="00DA41C9" w:rsidRDefault="00DA41C9">
      <w:pPr>
        <w:jc w:val="both"/>
        <w:rPr>
          <w:szCs w:val="24"/>
        </w:rPr>
      </w:pPr>
    </w:p>
    <w:p w14:paraId="66C3ED31" w14:textId="77777777" w:rsidR="00DA41C9" w:rsidRDefault="00000000">
      <w:pPr>
        <w:jc w:val="both"/>
        <w:rPr>
          <w:szCs w:val="24"/>
        </w:rPr>
      </w:pPr>
      <w:r>
        <w:rPr>
          <w:szCs w:val="24"/>
        </w:rPr>
        <w:t>Контактні дані відповідальної особи банку</w:t>
      </w:r>
    </w:p>
    <w:p w14:paraId="056F62B2" w14:textId="77777777" w:rsidR="00DA41C9" w:rsidRDefault="00000000">
      <w:pPr>
        <w:jc w:val="both"/>
        <w:rPr>
          <w:szCs w:val="24"/>
        </w:rPr>
      </w:pPr>
      <w:proofErr w:type="spellStart"/>
      <w:r>
        <w:rPr>
          <w:szCs w:val="24"/>
          <w:lang w:val="ru-RU"/>
        </w:rPr>
        <w:t>Гергая</w:t>
      </w:r>
      <w:proofErr w:type="spellEnd"/>
      <w:r>
        <w:rPr>
          <w:szCs w:val="24"/>
          <w:lang w:val="ru-RU"/>
        </w:rPr>
        <w:t xml:space="preserve"> Дави</w:t>
      </w:r>
      <w:r>
        <w:rPr>
          <w:szCs w:val="24"/>
        </w:rPr>
        <w:t xml:space="preserve">д Віталійович, </w:t>
      </w:r>
    </w:p>
    <w:p w14:paraId="1D29FDBD" w14:textId="77777777" w:rsidR="00DA41C9" w:rsidRDefault="00000000">
      <w:pPr>
        <w:jc w:val="both"/>
        <w:rPr>
          <w:szCs w:val="24"/>
        </w:rPr>
      </w:pPr>
      <w:proofErr w:type="spellStart"/>
      <w:r>
        <w:rPr>
          <w:b/>
          <w:bCs/>
          <w:szCs w:val="24"/>
        </w:rPr>
        <w:t>тел</w:t>
      </w:r>
      <w:proofErr w:type="spellEnd"/>
      <w:r>
        <w:rPr>
          <w:b/>
          <w:bCs/>
          <w:szCs w:val="24"/>
        </w:rPr>
        <w:t xml:space="preserve">. 050-310-90-54 </w:t>
      </w:r>
    </w:p>
    <w:p w14:paraId="6EF8028A" w14:textId="77777777" w:rsidR="00DA41C9" w:rsidRDefault="00000000">
      <w:pPr>
        <w:jc w:val="both"/>
      </w:pPr>
      <w:r>
        <w:rPr>
          <w:szCs w:val="24"/>
        </w:rPr>
        <w:t>dato@industrialbank.ua</w:t>
      </w:r>
    </w:p>
    <w:p w14:paraId="3B8661E4" w14:textId="77777777" w:rsidR="00DA41C9" w:rsidRDefault="00DA41C9">
      <w:pPr>
        <w:rPr>
          <w:b/>
          <w:bCs/>
          <w:szCs w:val="24"/>
        </w:rPr>
      </w:pPr>
    </w:p>
    <w:sectPr w:rsidR="00DA41C9">
      <w:footerReference w:type="default" r:id="rId8"/>
      <w:pgSz w:w="11906" w:h="16838"/>
      <w:pgMar w:top="567" w:right="424" w:bottom="1135" w:left="993" w:header="0"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4E11" w14:textId="77777777" w:rsidR="00117F67" w:rsidRDefault="00117F67">
      <w:r>
        <w:separator/>
      </w:r>
    </w:p>
  </w:endnote>
  <w:endnote w:type="continuationSeparator" w:id="0">
    <w:p w14:paraId="75F2C899" w14:textId="77777777" w:rsidR="00117F67" w:rsidRDefault="0011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Peterburg">
    <w:charset w:val="01"/>
    <w:family w:val="roman"/>
    <w:pitch w:val="variable"/>
  </w:font>
  <w:font w:name="Century Schoolbook">
    <w:charset w:val="01"/>
    <w:family w:val="roman"/>
    <w:pitch w:val="variable"/>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Nirmala UI"/>
    <w:panose1 w:val="00000400000000000000"/>
    <w:charset w:val="01"/>
    <w:family w:val="roman"/>
    <w:pitch w:val="variable"/>
    <w:sig w:usb0="00002000" w:usb1="00000000" w:usb2="00000000" w:usb3="00000000" w:csb0="00000000" w:csb1="00000000"/>
  </w:font>
  <w:font w:name="Antiqua">
    <w:charset w:val="01"/>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Franklin Gothic Book">
    <w:charset w:val="01"/>
    <w:family w:val="roman"/>
    <w:pitch w:val="variable"/>
  </w:font>
  <w:font w:name="TimesE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1"/>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DCC" w14:textId="77777777" w:rsidR="00DA41C9" w:rsidRDefault="00DA41C9">
    <w:pPr>
      <w:tabs>
        <w:tab w:val="center" w:pos="4153"/>
        <w:tab w:val="right" w:pos="8306"/>
      </w:tabs>
      <w:spacing w:before="20" w:after="20"/>
      <w:jc w:val="both"/>
      <w:rPr>
        <w:lang w:eastAsia="x-none"/>
      </w:rPr>
    </w:pPr>
  </w:p>
  <w:p w14:paraId="4E3E456F" w14:textId="77777777" w:rsidR="00DA41C9" w:rsidRDefault="00DA41C9">
    <w:pPr>
      <w:spacing w:before="20" w:after="20"/>
      <w:jc w:val="both"/>
    </w:pPr>
  </w:p>
  <w:p w14:paraId="45FA837F" w14:textId="77777777" w:rsidR="00DA41C9" w:rsidRDefault="00000000">
    <w:pPr>
      <w:pBdr>
        <w:top w:val="single" w:sz="4" w:space="1" w:color="000000"/>
      </w:pBdr>
      <w:spacing w:before="20" w:after="20"/>
      <w:ind w:firstLine="737"/>
      <w:jc w:val="right"/>
      <w:rPr>
        <w:color w:val="808080" w:themeColor="background1" w:themeShade="80"/>
        <w:sz w:val="22"/>
        <w:szCs w:val="22"/>
      </w:rPr>
    </w:pPr>
    <w:r>
      <w:rPr>
        <w:color w:val="808080" w:themeColor="background1" w:themeShade="80"/>
        <w:sz w:val="22"/>
        <w:szCs w:val="22"/>
      </w:rPr>
      <w:t xml:space="preserve">стор </w:t>
    </w:r>
    <w:r>
      <w:rPr>
        <w:color w:val="808080"/>
        <w:sz w:val="22"/>
        <w:szCs w:val="22"/>
      </w:rPr>
      <w:fldChar w:fldCharType="begin"/>
    </w:r>
    <w:r>
      <w:rPr>
        <w:color w:val="808080"/>
        <w:sz w:val="22"/>
        <w:szCs w:val="22"/>
      </w:rPr>
      <w:instrText>PAGE</w:instrText>
    </w:r>
    <w:r>
      <w:rPr>
        <w:color w:val="808080"/>
        <w:sz w:val="22"/>
        <w:szCs w:val="22"/>
      </w:rPr>
      <w:fldChar w:fldCharType="separate"/>
    </w:r>
    <w:r>
      <w:rPr>
        <w:color w:val="808080"/>
        <w:sz w:val="22"/>
        <w:szCs w:val="22"/>
      </w:rPr>
      <w:t>6</w:t>
    </w:r>
    <w:r>
      <w:rPr>
        <w:color w:val="808080"/>
        <w:sz w:val="22"/>
        <w:szCs w:val="22"/>
      </w:rPr>
      <w:fldChar w:fldCharType="end"/>
    </w:r>
    <w:r>
      <w:rPr>
        <w:color w:val="808080" w:themeColor="background1" w:themeShade="80"/>
        <w:sz w:val="22"/>
        <w:szCs w:val="22"/>
      </w:rPr>
      <w:t xml:space="preserve"> з </w:t>
    </w:r>
    <w:r>
      <w:rPr>
        <w:color w:val="808080"/>
        <w:sz w:val="22"/>
        <w:szCs w:val="22"/>
      </w:rPr>
      <w:fldChar w:fldCharType="begin"/>
    </w:r>
    <w:r>
      <w:rPr>
        <w:color w:val="808080"/>
        <w:sz w:val="22"/>
        <w:szCs w:val="22"/>
      </w:rPr>
      <w:instrText>NUMPAGES</w:instrText>
    </w:r>
    <w:r>
      <w:rPr>
        <w:color w:val="808080"/>
        <w:sz w:val="22"/>
        <w:szCs w:val="22"/>
      </w:rPr>
      <w:fldChar w:fldCharType="separate"/>
    </w:r>
    <w:r>
      <w:rPr>
        <w:color w:val="808080"/>
        <w:sz w:val="22"/>
        <w:szCs w:val="22"/>
      </w:rPr>
      <w:t>6</w:t>
    </w:r>
    <w:r>
      <w:rPr>
        <w:color w:val="808080"/>
        <w:sz w:val="22"/>
        <w:szCs w:val="22"/>
      </w:rPr>
      <w:fldChar w:fldCharType="end"/>
    </w:r>
  </w:p>
  <w:p w14:paraId="3693869D" w14:textId="77777777" w:rsidR="00DA41C9" w:rsidRDefault="00DA4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2200" w14:textId="77777777" w:rsidR="00117F67" w:rsidRDefault="00117F67">
      <w:r>
        <w:separator/>
      </w:r>
    </w:p>
  </w:footnote>
  <w:footnote w:type="continuationSeparator" w:id="0">
    <w:p w14:paraId="5F2301C6" w14:textId="77777777" w:rsidR="00117F67" w:rsidRDefault="0011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5C"/>
    <w:multiLevelType w:val="multilevel"/>
    <w:tmpl w:val="B71095F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641A81"/>
    <w:multiLevelType w:val="multilevel"/>
    <w:tmpl w:val="FD1834E8"/>
    <w:lvl w:ilvl="0">
      <w:start w:val="6"/>
      <w:numFmt w:val="bullet"/>
      <w:lvlText w:val="-"/>
      <w:lvlJc w:val="left"/>
      <w:pPr>
        <w:tabs>
          <w:tab w:val="num" w:pos="0"/>
        </w:tabs>
        <w:ind w:left="767" w:hanging="360"/>
      </w:pPr>
      <w:rPr>
        <w:rFonts w:ascii="Times New Roman" w:hAnsi="Times New Roman" w:cs="Times New Roman"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2" w15:restartNumberingAfterBreak="0">
    <w:nsid w:val="11BF0D57"/>
    <w:multiLevelType w:val="multilevel"/>
    <w:tmpl w:val="DBCA516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F57F49"/>
    <w:multiLevelType w:val="multilevel"/>
    <w:tmpl w:val="EFDC8EA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FE600F"/>
    <w:multiLevelType w:val="multilevel"/>
    <w:tmpl w:val="BCA21FDC"/>
    <w:lvl w:ilvl="0">
      <w:start w:val="1"/>
      <w:numFmt w:val="decimal"/>
      <w:lvlText w:val="%1."/>
      <w:lvlJc w:val="left"/>
      <w:pPr>
        <w:tabs>
          <w:tab w:val="num" w:pos="0"/>
        </w:tabs>
        <w:ind w:left="720" w:hanging="360"/>
      </w:pPr>
      <w:rPr>
        <w:rFonts w:ascii="Symbol" w:hAnsi="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C3633"/>
    <w:multiLevelType w:val="multilevel"/>
    <w:tmpl w:val="1EB8F1B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7C073CF"/>
    <w:multiLevelType w:val="multilevel"/>
    <w:tmpl w:val="1F56A56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E767AC5"/>
    <w:multiLevelType w:val="multilevel"/>
    <w:tmpl w:val="6E6A5074"/>
    <w:lvl w:ilvl="0">
      <w:start w:val="3"/>
      <w:numFmt w:val="decimal"/>
      <w:lvlText w:val="%1."/>
      <w:lvlJc w:val="left"/>
      <w:pPr>
        <w:tabs>
          <w:tab w:val="num" w:pos="0"/>
        </w:tabs>
        <w:ind w:left="36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480" w:hanging="1800"/>
      </w:pPr>
    </w:lvl>
  </w:abstractNum>
  <w:abstractNum w:abstractNumId="8" w15:restartNumberingAfterBreak="0">
    <w:nsid w:val="46172DE9"/>
    <w:multiLevelType w:val="multilevel"/>
    <w:tmpl w:val="0556FBAC"/>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9E87B4B"/>
    <w:multiLevelType w:val="multilevel"/>
    <w:tmpl w:val="6C4631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2B127C1"/>
    <w:multiLevelType w:val="multilevel"/>
    <w:tmpl w:val="C1A42F6A"/>
    <w:lvl w:ilvl="0">
      <w:start w:val="1"/>
      <w:numFmt w:val="decimal"/>
      <w:lvlText w:val="2.%1."/>
      <w:lvlJc w:val="left"/>
      <w:pPr>
        <w:tabs>
          <w:tab w:val="num" w:pos="0"/>
        </w:tabs>
        <w:ind w:left="962" w:hanging="567"/>
      </w:pPr>
      <w:rPr>
        <w:b w:val="0"/>
        <w:bCs w:val="0"/>
        <w:i w:val="0"/>
        <w:iCs w:val="0"/>
        <w:w w:val="100"/>
        <w:sz w:val="24"/>
        <w:szCs w:val="24"/>
        <w:lang w:val="uk-UA" w:eastAsia="en-US" w:bidi="ar-SA"/>
      </w:rPr>
    </w:lvl>
    <w:lvl w:ilvl="1">
      <w:numFmt w:val="bullet"/>
      <w:lvlText w:val=""/>
      <w:lvlJc w:val="left"/>
      <w:pPr>
        <w:tabs>
          <w:tab w:val="num" w:pos="0"/>
        </w:tabs>
        <w:ind w:left="1529" w:hanging="567"/>
      </w:pPr>
      <w:rPr>
        <w:rFonts w:ascii="Symbol" w:hAnsi="Symbol" w:cs="Symbol" w:hint="default"/>
      </w:rPr>
    </w:lvl>
    <w:lvl w:ilvl="2">
      <w:numFmt w:val="bullet"/>
      <w:lvlText w:val=""/>
      <w:lvlJc w:val="left"/>
      <w:pPr>
        <w:tabs>
          <w:tab w:val="num" w:pos="0"/>
        </w:tabs>
        <w:ind w:left="2511" w:hanging="567"/>
      </w:pPr>
      <w:rPr>
        <w:rFonts w:ascii="Symbol" w:hAnsi="Symbol" w:cs="Symbol" w:hint="default"/>
      </w:rPr>
    </w:lvl>
    <w:lvl w:ilvl="3">
      <w:numFmt w:val="bullet"/>
      <w:lvlText w:val=""/>
      <w:lvlJc w:val="left"/>
      <w:pPr>
        <w:tabs>
          <w:tab w:val="num" w:pos="0"/>
        </w:tabs>
        <w:ind w:left="3503" w:hanging="567"/>
      </w:pPr>
      <w:rPr>
        <w:rFonts w:ascii="Symbol" w:hAnsi="Symbol" w:cs="Symbol" w:hint="default"/>
      </w:rPr>
    </w:lvl>
    <w:lvl w:ilvl="4">
      <w:numFmt w:val="bullet"/>
      <w:lvlText w:val=""/>
      <w:lvlJc w:val="left"/>
      <w:pPr>
        <w:tabs>
          <w:tab w:val="num" w:pos="0"/>
        </w:tabs>
        <w:ind w:left="4495" w:hanging="567"/>
      </w:pPr>
      <w:rPr>
        <w:rFonts w:ascii="Symbol" w:hAnsi="Symbol" w:cs="Symbol" w:hint="default"/>
      </w:rPr>
    </w:lvl>
    <w:lvl w:ilvl="5">
      <w:numFmt w:val="bullet"/>
      <w:lvlText w:val=""/>
      <w:lvlJc w:val="left"/>
      <w:pPr>
        <w:tabs>
          <w:tab w:val="num" w:pos="0"/>
        </w:tabs>
        <w:ind w:left="5487" w:hanging="567"/>
      </w:pPr>
      <w:rPr>
        <w:rFonts w:ascii="Symbol" w:hAnsi="Symbol" w:cs="Symbol" w:hint="default"/>
      </w:rPr>
    </w:lvl>
    <w:lvl w:ilvl="6">
      <w:numFmt w:val="bullet"/>
      <w:lvlText w:val=""/>
      <w:lvlJc w:val="left"/>
      <w:pPr>
        <w:tabs>
          <w:tab w:val="num" w:pos="0"/>
        </w:tabs>
        <w:ind w:left="6479" w:hanging="567"/>
      </w:pPr>
      <w:rPr>
        <w:rFonts w:ascii="Symbol" w:hAnsi="Symbol" w:cs="Symbol" w:hint="default"/>
      </w:rPr>
    </w:lvl>
    <w:lvl w:ilvl="7">
      <w:numFmt w:val="bullet"/>
      <w:lvlText w:val=""/>
      <w:lvlJc w:val="left"/>
      <w:pPr>
        <w:tabs>
          <w:tab w:val="num" w:pos="0"/>
        </w:tabs>
        <w:ind w:left="7470" w:hanging="567"/>
      </w:pPr>
      <w:rPr>
        <w:rFonts w:ascii="Symbol" w:hAnsi="Symbol" w:cs="Symbol" w:hint="default"/>
      </w:rPr>
    </w:lvl>
    <w:lvl w:ilvl="8">
      <w:numFmt w:val="bullet"/>
      <w:lvlText w:val=""/>
      <w:lvlJc w:val="left"/>
      <w:pPr>
        <w:tabs>
          <w:tab w:val="num" w:pos="0"/>
        </w:tabs>
        <w:ind w:left="8462" w:hanging="567"/>
      </w:pPr>
      <w:rPr>
        <w:rFonts w:ascii="Symbol" w:hAnsi="Symbol" w:cs="Symbol" w:hint="default"/>
      </w:rPr>
    </w:lvl>
  </w:abstractNum>
  <w:abstractNum w:abstractNumId="11" w15:restartNumberingAfterBreak="0">
    <w:nsid w:val="55724CF5"/>
    <w:multiLevelType w:val="multilevel"/>
    <w:tmpl w:val="1E62026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6FD75FF"/>
    <w:multiLevelType w:val="multilevel"/>
    <w:tmpl w:val="352AFBD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1116" w:hanging="576"/>
      </w:pPr>
    </w:lvl>
    <w:lvl w:ilvl="2">
      <w:start w:val="1"/>
      <w:numFmt w:val="decimal"/>
      <w:pStyle w:val="3"/>
      <w:suff w:val="space"/>
      <w:lvlText w:val="%1.%2.%3"/>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decimal"/>
      <w:pStyle w:val="5"/>
      <w:lvlText w:val="%1.%2.%3.%4.%5"/>
      <w:lvlJc w:val="left"/>
      <w:pPr>
        <w:tabs>
          <w:tab w:val="num" w:pos="144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DDF52A8"/>
    <w:multiLevelType w:val="multilevel"/>
    <w:tmpl w:val="6B60B68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1305CA"/>
    <w:multiLevelType w:val="multilevel"/>
    <w:tmpl w:val="6A3259B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0397998"/>
    <w:multiLevelType w:val="multilevel"/>
    <w:tmpl w:val="040ED8E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3AC5B8F"/>
    <w:multiLevelType w:val="multilevel"/>
    <w:tmpl w:val="76CCF84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FF70C8A"/>
    <w:multiLevelType w:val="multilevel"/>
    <w:tmpl w:val="8BC8FDC8"/>
    <w:lvl w:ilvl="0">
      <w:start w:val="1"/>
      <w:numFmt w:val="decimal"/>
      <w:suff w:val="space"/>
      <w:lvlText w:val="%1."/>
      <w:lvlJc w:val="left"/>
      <w:pPr>
        <w:tabs>
          <w:tab w:val="num" w:pos="0"/>
        </w:tabs>
        <w:ind w:left="0" w:firstLine="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888759144">
    <w:abstractNumId w:val="12"/>
  </w:num>
  <w:num w:numId="2" w16cid:durableId="1602297700">
    <w:abstractNumId w:val="17"/>
  </w:num>
  <w:num w:numId="3" w16cid:durableId="1229733467">
    <w:abstractNumId w:val="7"/>
  </w:num>
  <w:num w:numId="4" w16cid:durableId="2042169606">
    <w:abstractNumId w:val="10"/>
  </w:num>
  <w:num w:numId="5" w16cid:durableId="1565487345">
    <w:abstractNumId w:val="9"/>
  </w:num>
  <w:num w:numId="6" w16cid:durableId="465316824">
    <w:abstractNumId w:val="14"/>
  </w:num>
  <w:num w:numId="7" w16cid:durableId="2118022495">
    <w:abstractNumId w:val="3"/>
  </w:num>
  <w:num w:numId="8" w16cid:durableId="1556771276">
    <w:abstractNumId w:val="0"/>
  </w:num>
  <w:num w:numId="9" w16cid:durableId="1376076268">
    <w:abstractNumId w:val="15"/>
  </w:num>
  <w:num w:numId="10" w16cid:durableId="453445533">
    <w:abstractNumId w:val="11"/>
  </w:num>
  <w:num w:numId="11" w16cid:durableId="1090203937">
    <w:abstractNumId w:val="2"/>
  </w:num>
  <w:num w:numId="12" w16cid:durableId="161895142">
    <w:abstractNumId w:val="6"/>
  </w:num>
  <w:num w:numId="13" w16cid:durableId="897478907">
    <w:abstractNumId w:val="16"/>
  </w:num>
  <w:num w:numId="14" w16cid:durableId="1492330825">
    <w:abstractNumId w:val="1"/>
  </w:num>
  <w:num w:numId="15" w16cid:durableId="821195139">
    <w:abstractNumId w:val="8"/>
  </w:num>
  <w:num w:numId="16" w16cid:durableId="1206213050">
    <w:abstractNumId w:val="5"/>
  </w:num>
  <w:num w:numId="17" w16cid:durableId="1465854270">
    <w:abstractNumId w:val="13"/>
  </w:num>
  <w:num w:numId="18" w16cid:durableId="167768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C9"/>
    <w:rsid w:val="00071DA9"/>
    <w:rsid w:val="00117F67"/>
    <w:rsid w:val="002462CA"/>
    <w:rsid w:val="00317C91"/>
    <w:rsid w:val="00435F14"/>
    <w:rsid w:val="00DA41C9"/>
    <w:rsid w:val="00DB686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C5F5"/>
  <w15:docId w15:val="{BF28401A-CD2C-4F54-9C15-B6D4BC99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1C3"/>
    <w:rPr>
      <w:sz w:val="24"/>
      <w:lang w:val="uk-UA" w:eastAsia="ru-RU"/>
    </w:rPr>
  </w:style>
  <w:style w:type="paragraph" w:styleId="1">
    <w:name w:val="heading 1"/>
    <w:basedOn w:val="a"/>
    <w:next w:val="a"/>
    <w:link w:val="11"/>
    <w:qFormat/>
    <w:rsid w:val="00DA0742"/>
    <w:pPr>
      <w:pageBreakBefore/>
      <w:widowControl w:val="0"/>
      <w:suppressLineNumbers/>
      <w:jc w:val="center"/>
      <w:outlineLvl w:val="0"/>
    </w:pPr>
    <w:rPr>
      <w:b/>
      <w:caps/>
      <w:color w:val="000000"/>
      <w:kern w:val="2"/>
      <w:sz w:val="28"/>
    </w:rPr>
  </w:style>
  <w:style w:type="paragraph" w:styleId="2">
    <w:name w:val="heading 2"/>
    <w:basedOn w:val="a"/>
    <w:next w:val="a"/>
    <w:link w:val="21"/>
    <w:qFormat/>
    <w:rsid w:val="00DA0742"/>
    <w:pPr>
      <w:keepNext/>
      <w:keepLines/>
      <w:numPr>
        <w:ilvl w:val="1"/>
        <w:numId w:val="1"/>
      </w:numPr>
      <w:spacing w:after="240"/>
      <w:outlineLvl w:val="1"/>
    </w:pPr>
    <w:rPr>
      <w:b/>
      <w:color w:val="000000"/>
      <w:lang w:val="x-none" w:eastAsia="x-none"/>
    </w:rPr>
  </w:style>
  <w:style w:type="paragraph" w:styleId="3">
    <w:name w:val="heading 3"/>
    <w:basedOn w:val="a"/>
    <w:next w:val="a"/>
    <w:uiPriority w:val="9"/>
    <w:qFormat/>
    <w:rsid w:val="00DA0742"/>
    <w:pPr>
      <w:keepNext/>
      <w:keepLines/>
      <w:numPr>
        <w:ilvl w:val="2"/>
        <w:numId w:val="1"/>
      </w:numPr>
      <w:spacing w:before="60" w:after="60"/>
      <w:outlineLvl w:val="2"/>
    </w:pPr>
    <w:rPr>
      <w:i/>
      <w:lang w:val="x-none" w:eastAsia="x-none"/>
    </w:rPr>
  </w:style>
  <w:style w:type="paragraph" w:styleId="4">
    <w:name w:val="heading 4"/>
    <w:basedOn w:val="a"/>
    <w:next w:val="a"/>
    <w:link w:val="40"/>
    <w:qFormat/>
    <w:rsid w:val="00DA0742"/>
    <w:pPr>
      <w:numPr>
        <w:ilvl w:val="3"/>
        <w:numId w:val="1"/>
      </w:numPr>
      <w:spacing w:before="240"/>
      <w:outlineLvl w:val="3"/>
    </w:pPr>
    <w:rPr>
      <w:b/>
      <w:sz w:val="22"/>
      <w:lang w:val="x-none" w:eastAsia="x-none"/>
    </w:rPr>
  </w:style>
  <w:style w:type="paragraph" w:styleId="5">
    <w:name w:val="heading 5"/>
    <w:basedOn w:val="a"/>
    <w:next w:val="a"/>
    <w:link w:val="51"/>
    <w:qFormat/>
    <w:rsid w:val="00DA0742"/>
    <w:pPr>
      <w:keepNext/>
      <w:numPr>
        <w:ilvl w:val="4"/>
        <w:numId w:val="1"/>
      </w:numPr>
      <w:ind w:right="476" w:firstLine="0"/>
      <w:outlineLvl w:val="4"/>
    </w:pPr>
    <w:rPr>
      <w:sz w:val="22"/>
      <w:lang w:val="x-none" w:eastAsia="x-none"/>
    </w:rPr>
  </w:style>
  <w:style w:type="paragraph" w:styleId="6">
    <w:name w:val="heading 6"/>
    <w:basedOn w:val="a"/>
    <w:next w:val="a"/>
    <w:link w:val="61"/>
    <w:qFormat/>
    <w:rsid w:val="00DA0742"/>
    <w:pPr>
      <w:keepNext/>
      <w:outlineLvl w:val="5"/>
    </w:pPr>
    <w:rPr>
      <w:b/>
      <w:sz w:val="28"/>
      <w:szCs w:val="24"/>
      <w:lang w:eastAsia="x-none"/>
    </w:rPr>
  </w:style>
  <w:style w:type="paragraph" w:styleId="7">
    <w:name w:val="heading 7"/>
    <w:basedOn w:val="a"/>
    <w:next w:val="a"/>
    <w:link w:val="70"/>
    <w:qFormat/>
    <w:rsid w:val="00DA0742"/>
    <w:pPr>
      <w:keepNext/>
      <w:spacing w:line="218" w:lineRule="auto"/>
      <w:jc w:val="center"/>
      <w:outlineLvl w:val="6"/>
    </w:pPr>
    <w:rPr>
      <w:b/>
      <w:szCs w:val="24"/>
      <w:lang w:eastAsia="x-none"/>
    </w:rPr>
  </w:style>
  <w:style w:type="paragraph" w:styleId="8">
    <w:name w:val="heading 8"/>
    <w:basedOn w:val="a"/>
    <w:next w:val="a"/>
    <w:link w:val="80"/>
    <w:qFormat/>
    <w:rsid w:val="00DA0742"/>
    <w:pPr>
      <w:keepNext/>
      <w:spacing w:line="218" w:lineRule="auto"/>
      <w:ind w:right="2246"/>
      <w:jc w:val="center"/>
      <w:outlineLvl w:val="7"/>
    </w:pPr>
    <w:rPr>
      <w:b/>
      <w:sz w:val="28"/>
      <w:szCs w:val="24"/>
      <w:lang w:eastAsia="x-none"/>
    </w:rPr>
  </w:style>
  <w:style w:type="paragraph" w:styleId="9">
    <w:name w:val="heading 9"/>
    <w:basedOn w:val="a"/>
    <w:next w:val="a"/>
    <w:link w:val="90"/>
    <w:qFormat/>
    <w:rsid w:val="00DA0742"/>
    <w:pPr>
      <w:keepNext/>
      <w:ind w:firstLine="709"/>
      <w:outlineLvl w:val="8"/>
    </w:pPr>
    <w:rPr>
      <w:b/>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rsid w:val="00DA0742"/>
    <w:rPr>
      <w:color w:val="0000FF"/>
      <w:u w:val="single"/>
    </w:rPr>
  </w:style>
  <w:style w:type="character" w:customStyle="1" w:styleId="a4">
    <w:name w:val="Відвідане гіперпосилання"/>
    <w:uiPriority w:val="99"/>
    <w:rsid w:val="00DA0742"/>
    <w:rPr>
      <w:color w:val="800080"/>
      <w:u w:val="single"/>
    </w:rPr>
  </w:style>
  <w:style w:type="character" w:customStyle="1" w:styleId="10">
    <w:name w:val="Заголовок 1 Знак"/>
    <w:link w:val="12"/>
    <w:qFormat/>
    <w:rsid w:val="00FD6B18"/>
    <w:rPr>
      <w:b/>
      <w:caps/>
      <w:color w:val="000000"/>
      <w:kern w:val="2"/>
      <w:sz w:val="28"/>
      <w:lang w:val="uk-UA" w:eastAsia="ru-RU" w:bidi="ar-SA"/>
    </w:rPr>
  </w:style>
  <w:style w:type="character" w:customStyle="1" w:styleId="Ru1">
    <w:name w:val="Стиль Ru уровень1 + по центру Знак Знак"/>
    <w:qFormat/>
    <w:rsid w:val="00DA0742"/>
    <w:rPr>
      <w:b/>
      <w:bCs/>
      <w:color w:val="000000"/>
      <w:spacing w:val="3"/>
      <w:sz w:val="28"/>
      <w:szCs w:val="28"/>
      <w:lang w:val="uk-UA" w:eastAsia="ru-RU" w:bidi="ar-SA"/>
    </w:rPr>
  </w:style>
  <w:style w:type="character" w:customStyle="1" w:styleId="unknown1">
    <w:name w:val="unknown1"/>
    <w:qFormat/>
    <w:rsid w:val="00DA0742"/>
    <w:rPr>
      <w:color w:val="FF0000"/>
    </w:rPr>
  </w:style>
  <w:style w:type="character" w:customStyle="1" w:styleId="variant1">
    <w:name w:val="variant1"/>
    <w:qFormat/>
    <w:rsid w:val="00DA0742"/>
    <w:rPr>
      <w:color w:val="0000FF"/>
    </w:rPr>
  </w:style>
  <w:style w:type="character" w:styleId="a5">
    <w:name w:val="page number"/>
    <w:basedOn w:val="a0"/>
    <w:qFormat/>
    <w:rsid w:val="00DA0742"/>
  </w:style>
  <w:style w:type="character" w:customStyle="1" w:styleId="a6">
    <w:name w:val="Прив'язка кінцевої виноски"/>
    <w:rPr>
      <w:vertAlign w:val="superscript"/>
    </w:rPr>
  </w:style>
  <w:style w:type="character" w:customStyle="1" w:styleId="EndnoteCharacters">
    <w:name w:val="Endnote Characters"/>
    <w:qFormat/>
    <w:rsid w:val="00DA0742"/>
    <w:rPr>
      <w:vertAlign w:val="superscript"/>
    </w:rPr>
  </w:style>
  <w:style w:type="character" w:styleId="a7">
    <w:name w:val="annotation reference"/>
    <w:uiPriority w:val="99"/>
    <w:qFormat/>
    <w:rsid w:val="00DA0742"/>
    <w:rPr>
      <w:sz w:val="16"/>
      <w:szCs w:val="16"/>
    </w:rPr>
  </w:style>
  <w:style w:type="character" w:customStyle="1" w:styleId="Ru3">
    <w:name w:val="Ru Уровень 3 Знак"/>
    <w:qFormat/>
    <w:rsid w:val="00DA0742"/>
    <w:rPr>
      <w:b/>
      <w:sz w:val="28"/>
      <w:szCs w:val="28"/>
      <w:lang w:val="uk-UA" w:eastAsia="ru-RU" w:bidi="ar-SA"/>
    </w:rPr>
  </w:style>
  <w:style w:type="character" w:customStyle="1" w:styleId="21">
    <w:name w:val="Заголовок 2 Знак1"/>
    <w:link w:val="2"/>
    <w:qFormat/>
    <w:rsid w:val="00FD6B18"/>
    <w:rPr>
      <w:sz w:val="24"/>
      <w:lang w:val="uk-UA" w:eastAsia="ru-RU" w:bidi="ar-SA"/>
    </w:rPr>
  </w:style>
  <w:style w:type="character" w:customStyle="1" w:styleId="Ru10">
    <w:name w:val="Ru уровень1 Знак"/>
    <w:qFormat/>
    <w:rsid w:val="00DA0742"/>
    <w:rPr>
      <w:b/>
      <w:bCs/>
      <w:color w:val="000000"/>
      <w:spacing w:val="3"/>
      <w:sz w:val="28"/>
      <w:szCs w:val="28"/>
      <w:lang w:val="uk-UA" w:eastAsia="ru-RU" w:bidi="ar-SA"/>
    </w:rPr>
  </w:style>
  <w:style w:type="character" w:customStyle="1" w:styleId="spelle">
    <w:name w:val="spelle"/>
    <w:basedOn w:val="a0"/>
    <w:qFormat/>
    <w:rsid w:val="00DA0742"/>
  </w:style>
  <w:style w:type="character" w:customStyle="1" w:styleId="WW8Num1z0">
    <w:name w:val="WW8Num1z0"/>
    <w:qFormat/>
    <w:rsid w:val="00DA0742"/>
    <w:rPr>
      <w:rFonts w:ascii="Times New Roman" w:hAnsi="Times New Roman" w:cs="Times New Roman"/>
    </w:rPr>
  </w:style>
  <w:style w:type="character" w:customStyle="1" w:styleId="WW8Num2z0">
    <w:name w:val="WW8Num2z0"/>
    <w:qFormat/>
    <w:rsid w:val="00DA0742"/>
    <w:rPr>
      <w:rFonts w:ascii="Symbol" w:hAnsi="Symbol"/>
    </w:rPr>
  </w:style>
  <w:style w:type="character" w:customStyle="1" w:styleId="WW8Num2z1">
    <w:name w:val="WW8Num2z1"/>
    <w:qFormat/>
    <w:rsid w:val="00DA0742"/>
    <w:rPr>
      <w:rFonts w:ascii="Courier New" w:hAnsi="Courier New"/>
      <w:sz w:val="20"/>
    </w:rPr>
  </w:style>
  <w:style w:type="character" w:customStyle="1" w:styleId="WW8Num2z2">
    <w:name w:val="WW8Num2z2"/>
    <w:qFormat/>
    <w:rsid w:val="00DA0742"/>
    <w:rPr>
      <w:rFonts w:ascii="Wingdings" w:hAnsi="Wingdings"/>
      <w:sz w:val="20"/>
    </w:rPr>
  </w:style>
  <w:style w:type="character" w:customStyle="1" w:styleId="WW8Num3z0">
    <w:name w:val="WW8Num3z0"/>
    <w:qFormat/>
    <w:rsid w:val="00DA0742"/>
    <w:rPr>
      <w:rFonts w:ascii="Symbol" w:hAnsi="Symbol"/>
      <w:sz w:val="20"/>
    </w:rPr>
  </w:style>
  <w:style w:type="character" w:customStyle="1" w:styleId="WW8Num4z0">
    <w:name w:val="WW8Num4z0"/>
    <w:qFormat/>
    <w:rsid w:val="00DA0742"/>
    <w:rPr>
      <w:rFonts w:ascii="Symbol" w:hAnsi="Symbol"/>
      <w:sz w:val="20"/>
    </w:rPr>
  </w:style>
  <w:style w:type="character" w:customStyle="1" w:styleId="WW8Num5z0">
    <w:name w:val="WW8Num5z0"/>
    <w:qFormat/>
    <w:rsid w:val="00DA0742"/>
    <w:rPr>
      <w:rFonts w:ascii="Symbol" w:hAnsi="Symbol"/>
      <w:sz w:val="20"/>
    </w:rPr>
  </w:style>
  <w:style w:type="character" w:customStyle="1" w:styleId="WW8Num6z0">
    <w:name w:val="WW8Num6z0"/>
    <w:qFormat/>
    <w:rsid w:val="00DA0742"/>
    <w:rPr>
      <w:rFonts w:ascii="Symbol" w:hAnsi="Symbol"/>
      <w:sz w:val="20"/>
    </w:rPr>
  </w:style>
  <w:style w:type="character" w:customStyle="1" w:styleId="WW8Num7z0">
    <w:name w:val="WW8Num7z0"/>
    <w:qFormat/>
    <w:rsid w:val="00DA0742"/>
    <w:rPr>
      <w:rFonts w:ascii="Symbol" w:hAnsi="Symbol"/>
      <w:sz w:val="20"/>
    </w:rPr>
  </w:style>
  <w:style w:type="character" w:customStyle="1" w:styleId="12">
    <w:name w:val="Основной шрифт абзаца1"/>
    <w:link w:val="10"/>
    <w:qFormat/>
    <w:rsid w:val="00DA0742"/>
  </w:style>
  <w:style w:type="character" w:customStyle="1" w:styleId="tah10blue">
    <w:name w:val="tah10_blue"/>
    <w:basedOn w:val="12"/>
    <w:qFormat/>
    <w:rsid w:val="00DA0742"/>
  </w:style>
  <w:style w:type="character" w:customStyle="1" w:styleId="context2">
    <w:name w:val="context2"/>
    <w:basedOn w:val="12"/>
    <w:qFormat/>
    <w:rsid w:val="00DA0742"/>
  </w:style>
  <w:style w:type="character" w:customStyle="1" w:styleId="context31">
    <w:name w:val="context31"/>
    <w:basedOn w:val="12"/>
    <w:qFormat/>
    <w:rsid w:val="00DA0742"/>
  </w:style>
  <w:style w:type="character" w:customStyle="1" w:styleId="81">
    <w:name w:val="Знак Знак8"/>
    <w:qFormat/>
    <w:rsid w:val="00DA0742"/>
    <w:rPr>
      <w:b/>
      <w:caps/>
      <w:color w:val="000000"/>
      <w:kern w:val="2"/>
      <w:sz w:val="28"/>
      <w:lang w:val="uk-UA"/>
    </w:rPr>
  </w:style>
  <w:style w:type="character" w:customStyle="1" w:styleId="41">
    <w:name w:val="Знак Знак4"/>
    <w:qFormat/>
    <w:rsid w:val="00DA0742"/>
    <w:rPr>
      <w:sz w:val="24"/>
      <w:lang w:val="uk-UA"/>
    </w:rPr>
  </w:style>
  <w:style w:type="character" w:customStyle="1" w:styleId="15">
    <w:name w:val="Знак Знак15"/>
    <w:qFormat/>
    <w:rsid w:val="00DA0742"/>
    <w:rPr>
      <w:sz w:val="24"/>
      <w:lang w:val="uk-UA"/>
    </w:rPr>
  </w:style>
  <w:style w:type="character" w:customStyle="1" w:styleId="30">
    <w:name w:val="Знак Знак3"/>
    <w:link w:val="31"/>
    <w:qFormat/>
    <w:rsid w:val="00DA0742"/>
    <w:rPr>
      <w:sz w:val="28"/>
      <w:szCs w:val="28"/>
      <w:lang w:val="uk-UA"/>
    </w:rPr>
  </w:style>
  <w:style w:type="character" w:customStyle="1" w:styleId="20">
    <w:name w:val="Нижний колонтитул Знак2"/>
    <w:link w:val="a8"/>
    <w:qFormat/>
    <w:rsid w:val="00DA0742"/>
    <w:rPr>
      <w:b/>
      <w:bCs/>
      <w:color w:val="000000"/>
      <w:sz w:val="24"/>
      <w:lang w:val="uk-UA"/>
    </w:rPr>
  </w:style>
  <w:style w:type="character" w:customStyle="1" w:styleId="HTML">
    <w:name w:val="Стандартный HTML Знак"/>
    <w:link w:val="HTML0"/>
    <w:qFormat/>
    <w:rsid w:val="00DA0742"/>
    <w:rPr>
      <w:rFonts w:ascii="Courier New" w:hAnsi="Courier New"/>
      <w:color w:val="000000"/>
    </w:rPr>
  </w:style>
  <w:style w:type="character" w:customStyle="1" w:styleId="51">
    <w:name w:val="Заголовок 5 Знак1"/>
    <w:link w:val="5"/>
    <w:qFormat/>
    <w:rsid w:val="00DA0742"/>
    <w:rPr>
      <w:sz w:val="24"/>
      <w:lang w:val="uk-UA"/>
    </w:rPr>
  </w:style>
  <w:style w:type="character" w:customStyle="1" w:styleId="61">
    <w:name w:val="Заголовок 6 Знак1"/>
    <w:link w:val="6"/>
    <w:qFormat/>
    <w:rsid w:val="00DA0742"/>
    <w:rPr>
      <w:b/>
      <w:sz w:val="22"/>
      <w:lang w:val="uk-UA"/>
    </w:rPr>
  </w:style>
  <w:style w:type="character" w:customStyle="1" w:styleId="71">
    <w:name w:val="Знак Знак7"/>
    <w:qFormat/>
    <w:rsid w:val="00DA0742"/>
    <w:rPr>
      <w:b/>
      <w:color w:val="000000"/>
      <w:sz w:val="24"/>
      <w:lang w:val="uk-UA"/>
    </w:rPr>
  </w:style>
  <w:style w:type="character" w:customStyle="1" w:styleId="FontStyle11">
    <w:name w:val="Font Style11"/>
    <w:qFormat/>
    <w:rsid w:val="0074080B"/>
    <w:rPr>
      <w:rFonts w:ascii="Times New Roman" w:hAnsi="Times New Roman" w:cs="Times New Roman"/>
      <w:sz w:val="22"/>
      <w:szCs w:val="22"/>
    </w:rPr>
  </w:style>
  <w:style w:type="character" w:styleId="a9">
    <w:name w:val="Strong"/>
    <w:qFormat/>
    <w:rsid w:val="00AF0995"/>
    <w:rPr>
      <w:b/>
      <w:bCs/>
    </w:rPr>
  </w:style>
  <w:style w:type="character" w:customStyle="1" w:styleId="32">
    <w:name w:val="Верхний колонтитул Знак3"/>
    <w:link w:val="aa"/>
    <w:qFormat/>
    <w:rsid w:val="001F3864"/>
    <w:rPr>
      <w:sz w:val="24"/>
      <w:lang w:val="uk-UA"/>
    </w:rPr>
  </w:style>
  <w:style w:type="character" w:customStyle="1" w:styleId="120">
    <w:name w:val="Знак Знак12"/>
    <w:qFormat/>
    <w:rsid w:val="00C55753"/>
    <w:rPr>
      <w:b/>
      <w:caps/>
      <w:color w:val="000000"/>
      <w:kern w:val="2"/>
      <w:sz w:val="28"/>
      <w:lang w:val="uk-UA" w:eastAsia="ru-RU" w:bidi="ar-SA"/>
    </w:rPr>
  </w:style>
  <w:style w:type="character" w:customStyle="1" w:styleId="ab">
    <w:name w:val="Название Знак"/>
    <w:qFormat/>
    <w:rsid w:val="008E0A13"/>
    <w:rPr>
      <w:b/>
      <w:sz w:val="24"/>
      <w:szCs w:val="24"/>
    </w:rPr>
  </w:style>
  <w:style w:type="character" w:customStyle="1" w:styleId="22">
    <w:name w:val="Основной текст Знак2"/>
    <w:link w:val="ac"/>
    <w:qFormat/>
    <w:rsid w:val="00C1408C"/>
    <w:rPr>
      <w:sz w:val="24"/>
      <w:lang w:val="uk-UA"/>
    </w:rPr>
  </w:style>
  <w:style w:type="character" w:customStyle="1" w:styleId="33">
    <w:name w:val="Основной текст с отступом 3 Знак"/>
    <w:link w:val="34"/>
    <w:uiPriority w:val="99"/>
    <w:qFormat/>
    <w:rsid w:val="003F04DD"/>
    <w:rPr>
      <w:sz w:val="16"/>
      <w:szCs w:val="16"/>
      <w:lang w:val="uk-UA"/>
    </w:rPr>
  </w:style>
  <w:style w:type="character" w:customStyle="1" w:styleId="ad">
    <w:name w:val="Заголовок записки Знак"/>
    <w:qFormat/>
    <w:rsid w:val="003F04DD"/>
    <w:rPr>
      <w:sz w:val="24"/>
      <w:szCs w:val="24"/>
    </w:rPr>
  </w:style>
  <w:style w:type="character" w:customStyle="1" w:styleId="ae">
    <w:name w:val="Текст Знак"/>
    <w:uiPriority w:val="99"/>
    <w:qFormat/>
    <w:rsid w:val="002D4589"/>
    <w:rPr>
      <w:rFonts w:ascii="Courier New" w:hAnsi="Courier New"/>
      <w:color w:val="000000"/>
    </w:rPr>
  </w:style>
  <w:style w:type="character" w:customStyle="1" w:styleId="40">
    <w:name w:val="Заголовок 4 Знак"/>
    <w:link w:val="4"/>
    <w:qFormat/>
    <w:rsid w:val="00BA104A"/>
    <w:rPr>
      <w:b/>
      <w:sz w:val="22"/>
      <w:lang w:val="x-none" w:eastAsia="x-none"/>
    </w:rPr>
  </w:style>
  <w:style w:type="character" w:customStyle="1" w:styleId="23">
    <w:name w:val="Основной текст 2 Знак"/>
    <w:link w:val="24"/>
    <w:qFormat/>
    <w:rsid w:val="00BA104A"/>
    <w:rPr>
      <w:sz w:val="28"/>
      <w:szCs w:val="28"/>
      <w:lang w:val="uk-UA"/>
    </w:rPr>
  </w:style>
  <w:style w:type="character" w:customStyle="1" w:styleId="25">
    <w:name w:val="Заголовок 2 Знак"/>
    <w:link w:val="200"/>
    <w:qFormat/>
    <w:rsid w:val="005A2145"/>
    <w:rPr>
      <w:b/>
      <w:color w:val="000000"/>
      <w:sz w:val="24"/>
      <w:lang w:val="x-none" w:eastAsia="x-none"/>
    </w:rPr>
  </w:style>
  <w:style w:type="character" w:customStyle="1" w:styleId="31">
    <w:name w:val="Заголовок 3 Знак"/>
    <w:link w:val="30"/>
    <w:uiPriority w:val="9"/>
    <w:qFormat/>
    <w:rsid w:val="005A2145"/>
    <w:rPr>
      <w:i/>
      <w:sz w:val="24"/>
      <w:lang w:val="x-none" w:eastAsia="x-none"/>
    </w:rPr>
  </w:style>
  <w:style w:type="character" w:customStyle="1" w:styleId="50">
    <w:name w:val="Заголовок 5 Знак"/>
    <w:qFormat/>
    <w:rsid w:val="005A2145"/>
    <w:rPr>
      <w:sz w:val="22"/>
      <w:lang w:val="x-none" w:eastAsia="x-none"/>
    </w:rPr>
  </w:style>
  <w:style w:type="character" w:customStyle="1" w:styleId="60">
    <w:name w:val="Заголовок 6 Знак"/>
    <w:qFormat/>
    <w:rsid w:val="005A2145"/>
    <w:rPr>
      <w:b/>
      <w:sz w:val="28"/>
      <w:szCs w:val="24"/>
      <w:lang w:val="uk-UA"/>
    </w:rPr>
  </w:style>
  <w:style w:type="character" w:customStyle="1" w:styleId="70">
    <w:name w:val="Заголовок 7 Знак"/>
    <w:link w:val="7"/>
    <w:qFormat/>
    <w:rsid w:val="005A2145"/>
    <w:rPr>
      <w:b/>
      <w:sz w:val="24"/>
      <w:szCs w:val="24"/>
      <w:lang w:val="uk-UA"/>
    </w:rPr>
  </w:style>
  <w:style w:type="character" w:customStyle="1" w:styleId="80">
    <w:name w:val="Заголовок 8 Знак"/>
    <w:link w:val="8"/>
    <w:qFormat/>
    <w:rsid w:val="005A2145"/>
    <w:rPr>
      <w:b/>
      <w:sz w:val="28"/>
      <w:szCs w:val="24"/>
      <w:lang w:val="uk-UA"/>
    </w:rPr>
  </w:style>
  <w:style w:type="character" w:customStyle="1" w:styleId="90">
    <w:name w:val="Заголовок 9 Знак"/>
    <w:link w:val="9"/>
    <w:qFormat/>
    <w:rsid w:val="005A2145"/>
    <w:rPr>
      <w:b/>
      <w:sz w:val="24"/>
      <w:szCs w:val="24"/>
      <w:lang w:val="uk-UA"/>
    </w:rPr>
  </w:style>
  <w:style w:type="character" w:customStyle="1" w:styleId="24">
    <w:name w:val="Верхний колонтитул Знак2"/>
    <w:link w:val="23"/>
    <w:uiPriority w:val="99"/>
    <w:qFormat/>
    <w:rsid w:val="005A2145"/>
    <w:rPr>
      <w:sz w:val="24"/>
      <w:lang w:val="uk-UA"/>
    </w:rPr>
  </w:style>
  <w:style w:type="character" w:customStyle="1" w:styleId="35">
    <w:name w:val="Основной текст 3 Знак"/>
    <w:uiPriority w:val="99"/>
    <w:qFormat/>
    <w:rsid w:val="005A2145"/>
    <w:rPr>
      <w:b/>
      <w:bCs/>
      <w:color w:val="000000"/>
      <w:sz w:val="24"/>
      <w:lang w:val="uk-UA"/>
    </w:rPr>
  </w:style>
  <w:style w:type="character" w:customStyle="1" w:styleId="af">
    <w:name w:val="Без интервала Знак"/>
    <w:uiPriority w:val="1"/>
    <w:qFormat/>
    <w:rsid w:val="00571D98"/>
    <w:rPr>
      <w:rFonts w:ascii="Calibri" w:eastAsia="Calibri" w:hAnsi="Calibri"/>
      <w:sz w:val="22"/>
      <w:szCs w:val="22"/>
      <w:lang w:val="uk-UA" w:eastAsia="en-US" w:bidi="ar-SA"/>
    </w:rPr>
  </w:style>
  <w:style w:type="character" w:customStyle="1" w:styleId="postbody">
    <w:name w:val="postbody"/>
    <w:basedOn w:val="a0"/>
    <w:qFormat/>
    <w:rsid w:val="00EF357B"/>
  </w:style>
  <w:style w:type="character" w:customStyle="1" w:styleId="apple-converted-space">
    <w:name w:val="apple-converted-space"/>
    <w:basedOn w:val="a0"/>
    <w:qFormat/>
    <w:rsid w:val="00F44846"/>
  </w:style>
  <w:style w:type="character" w:customStyle="1" w:styleId="FontStyle13">
    <w:name w:val="Font Style13"/>
    <w:qFormat/>
    <w:rsid w:val="003F67D9"/>
    <w:rPr>
      <w:rFonts w:ascii="Times New Roman" w:hAnsi="Times New Roman" w:cs="Times New Roman"/>
      <w:sz w:val="26"/>
      <w:szCs w:val="26"/>
    </w:rPr>
  </w:style>
  <w:style w:type="character" w:customStyle="1" w:styleId="FontStyle15">
    <w:name w:val="Font Style15"/>
    <w:uiPriority w:val="99"/>
    <w:qFormat/>
    <w:rsid w:val="00473CEA"/>
    <w:rPr>
      <w:rFonts w:ascii="Times New Roman" w:hAnsi="Times New Roman" w:cs="Times New Roman"/>
      <w:b/>
      <w:bCs/>
      <w:sz w:val="24"/>
      <w:szCs w:val="24"/>
    </w:rPr>
  </w:style>
  <w:style w:type="character" w:customStyle="1" w:styleId="af0">
    <w:name w:val="Текст выноски Знак"/>
    <w:uiPriority w:val="99"/>
    <w:qFormat/>
    <w:rsid w:val="00C360C8"/>
    <w:rPr>
      <w:rFonts w:ascii="Tahoma" w:hAnsi="Tahoma" w:cs="Tahoma"/>
      <w:sz w:val="16"/>
      <w:szCs w:val="16"/>
      <w:lang w:val="uk-UA"/>
    </w:rPr>
  </w:style>
  <w:style w:type="character" w:customStyle="1" w:styleId="26">
    <w:name w:val="Оглавление 2 Знак"/>
    <w:link w:val="27"/>
    <w:qFormat/>
    <w:rsid w:val="00C360C8"/>
    <w:rPr>
      <w:sz w:val="24"/>
      <w:lang w:val="uk-UA"/>
    </w:rPr>
  </w:style>
  <w:style w:type="character" w:customStyle="1" w:styleId="af1">
    <w:name w:val="Текст концевой сноски Знак"/>
    <w:basedOn w:val="a0"/>
    <w:qFormat/>
    <w:rsid w:val="00C360C8"/>
  </w:style>
  <w:style w:type="character" w:customStyle="1" w:styleId="af2">
    <w:name w:val="Текст примечания Знак"/>
    <w:basedOn w:val="a0"/>
    <w:uiPriority w:val="99"/>
    <w:qFormat/>
    <w:rsid w:val="00C360C8"/>
  </w:style>
  <w:style w:type="character" w:customStyle="1" w:styleId="af3">
    <w:name w:val="Схема документа Знак"/>
    <w:qFormat/>
    <w:rsid w:val="00C360C8"/>
    <w:rPr>
      <w:rFonts w:ascii="Tahoma" w:hAnsi="Tahoma" w:cs="Tahoma"/>
      <w:sz w:val="24"/>
      <w:szCs w:val="24"/>
      <w:shd w:val="clear" w:color="auto" w:fill="000080"/>
    </w:rPr>
  </w:style>
  <w:style w:type="character" w:customStyle="1" w:styleId="83">
    <w:name w:val="Знак Знак83"/>
    <w:qFormat/>
    <w:rsid w:val="00C360C8"/>
    <w:rPr>
      <w:b/>
      <w:caps/>
      <w:color w:val="000000"/>
      <w:kern w:val="2"/>
      <w:sz w:val="28"/>
      <w:lang w:val="uk-UA"/>
    </w:rPr>
  </w:style>
  <w:style w:type="character" w:customStyle="1" w:styleId="43">
    <w:name w:val="Знак Знак43"/>
    <w:qFormat/>
    <w:rsid w:val="00C360C8"/>
    <w:rPr>
      <w:sz w:val="24"/>
      <w:lang w:val="uk-UA"/>
    </w:rPr>
  </w:style>
  <w:style w:type="character" w:customStyle="1" w:styleId="14">
    <w:name w:val="Знак Знак14"/>
    <w:qFormat/>
    <w:rsid w:val="00C360C8"/>
    <w:rPr>
      <w:sz w:val="24"/>
      <w:lang w:val="uk-UA"/>
    </w:rPr>
  </w:style>
  <w:style w:type="character" w:customStyle="1" w:styleId="330">
    <w:name w:val="Знак Знак33"/>
    <w:qFormat/>
    <w:rsid w:val="00C360C8"/>
    <w:rPr>
      <w:sz w:val="28"/>
      <w:szCs w:val="28"/>
      <w:lang w:val="uk-UA"/>
    </w:rPr>
  </w:style>
  <w:style w:type="character" w:customStyle="1" w:styleId="230">
    <w:name w:val="Знак Знак23"/>
    <w:qFormat/>
    <w:rsid w:val="00C360C8"/>
    <w:rPr>
      <w:b/>
      <w:bCs/>
      <w:color w:val="000000"/>
      <w:sz w:val="24"/>
      <w:lang w:val="uk-UA"/>
    </w:rPr>
  </w:style>
  <w:style w:type="character" w:customStyle="1" w:styleId="53">
    <w:name w:val="Знак Знак53"/>
    <w:qFormat/>
    <w:rsid w:val="00C360C8"/>
    <w:rPr>
      <w:sz w:val="24"/>
      <w:lang w:val="uk-UA"/>
    </w:rPr>
  </w:style>
  <w:style w:type="character" w:customStyle="1" w:styleId="63">
    <w:name w:val="Знак Знак63"/>
    <w:qFormat/>
    <w:rsid w:val="00C360C8"/>
    <w:rPr>
      <w:b/>
      <w:sz w:val="22"/>
      <w:lang w:val="uk-UA"/>
    </w:rPr>
  </w:style>
  <w:style w:type="character" w:customStyle="1" w:styleId="73">
    <w:name w:val="Знак Знак73"/>
    <w:qFormat/>
    <w:rsid w:val="00C360C8"/>
    <w:rPr>
      <w:b/>
      <w:color w:val="000000"/>
      <w:sz w:val="24"/>
      <w:lang w:val="uk-UA"/>
    </w:rPr>
  </w:style>
  <w:style w:type="character" w:customStyle="1" w:styleId="HTML1">
    <w:name w:val="Стандартный HTML Знак1"/>
    <w:qFormat/>
    <w:rsid w:val="00C360C8"/>
    <w:rPr>
      <w:rFonts w:ascii="Courier New" w:hAnsi="Courier New" w:cs="Courier New"/>
      <w:lang w:eastAsia="ru-RU"/>
    </w:rPr>
  </w:style>
  <w:style w:type="character" w:customStyle="1" w:styleId="123">
    <w:name w:val="Знак Знак123"/>
    <w:qFormat/>
    <w:rsid w:val="00C360C8"/>
    <w:rPr>
      <w:b/>
      <w:caps/>
      <w:color w:val="000000"/>
      <w:kern w:val="2"/>
      <w:sz w:val="28"/>
      <w:lang w:val="uk-UA" w:eastAsia="ru-RU" w:bidi="ar-SA"/>
    </w:rPr>
  </w:style>
  <w:style w:type="character" w:customStyle="1" w:styleId="af4">
    <w:name w:val="Основной шрифт"/>
    <w:qFormat/>
    <w:rsid w:val="00C360C8"/>
  </w:style>
  <w:style w:type="character" w:customStyle="1" w:styleId="FontStyle12">
    <w:name w:val="Font Style12"/>
    <w:qFormat/>
    <w:rsid w:val="00C360C8"/>
    <w:rPr>
      <w:rFonts w:ascii="Times New Roman" w:hAnsi="Times New Roman" w:cs="Times New Roman"/>
      <w:sz w:val="20"/>
      <w:szCs w:val="20"/>
    </w:rPr>
  </w:style>
  <w:style w:type="character" w:customStyle="1" w:styleId="82">
    <w:name w:val="Знак Знак82"/>
    <w:qFormat/>
    <w:rsid w:val="00C360C8"/>
    <w:rPr>
      <w:b/>
      <w:bCs w:val="0"/>
      <w:caps/>
      <w:color w:val="000000"/>
      <w:kern w:val="2"/>
      <w:sz w:val="28"/>
      <w:lang w:val="uk-UA"/>
    </w:rPr>
  </w:style>
  <w:style w:type="character" w:customStyle="1" w:styleId="42">
    <w:name w:val="Знак Знак42"/>
    <w:qFormat/>
    <w:rsid w:val="00C360C8"/>
    <w:rPr>
      <w:sz w:val="24"/>
      <w:lang w:val="uk-UA"/>
    </w:rPr>
  </w:style>
  <w:style w:type="character" w:customStyle="1" w:styleId="110">
    <w:name w:val="Знак Знак11"/>
    <w:qFormat/>
    <w:rsid w:val="00C360C8"/>
    <w:rPr>
      <w:sz w:val="24"/>
      <w:lang w:val="uk-UA"/>
    </w:rPr>
  </w:style>
  <w:style w:type="character" w:customStyle="1" w:styleId="320">
    <w:name w:val="Знак Знак32"/>
    <w:qFormat/>
    <w:rsid w:val="00C360C8"/>
    <w:rPr>
      <w:sz w:val="28"/>
      <w:szCs w:val="28"/>
      <w:lang w:val="uk-UA"/>
    </w:rPr>
  </w:style>
  <w:style w:type="character" w:customStyle="1" w:styleId="220">
    <w:name w:val="Знак Знак22"/>
    <w:qFormat/>
    <w:rsid w:val="00C360C8"/>
    <w:rPr>
      <w:b/>
      <w:bCs/>
      <w:color w:val="000000"/>
      <w:sz w:val="24"/>
      <w:lang w:val="uk-UA"/>
    </w:rPr>
  </w:style>
  <w:style w:type="character" w:customStyle="1" w:styleId="52">
    <w:name w:val="Знак Знак52"/>
    <w:qFormat/>
    <w:rsid w:val="00C360C8"/>
    <w:rPr>
      <w:sz w:val="24"/>
      <w:lang w:val="uk-UA"/>
    </w:rPr>
  </w:style>
  <w:style w:type="character" w:customStyle="1" w:styleId="62">
    <w:name w:val="Знак Знак62"/>
    <w:qFormat/>
    <w:rsid w:val="00C360C8"/>
    <w:rPr>
      <w:b/>
      <w:bCs w:val="0"/>
      <w:sz w:val="22"/>
      <w:lang w:val="uk-UA"/>
    </w:rPr>
  </w:style>
  <w:style w:type="character" w:customStyle="1" w:styleId="72">
    <w:name w:val="Знак Знак72"/>
    <w:qFormat/>
    <w:rsid w:val="00C360C8"/>
    <w:rPr>
      <w:b/>
      <w:bCs w:val="0"/>
      <w:color w:val="000000"/>
      <w:sz w:val="24"/>
      <w:lang w:val="uk-UA"/>
    </w:rPr>
  </w:style>
  <w:style w:type="character" w:customStyle="1" w:styleId="122">
    <w:name w:val="Знак Знак122"/>
    <w:qFormat/>
    <w:rsid w:val="00C360C8"/>
    <w:rPr>
      <w:b/>
      <w:bCs w:val="0"/>
      <w:caps/>
      <w:color w:val="000000"/>
      <w:kern w:val="2"/>
      <w:sz w:val="28"/>
      <w:lang w:val="uk-UA" w:eastAsia="ru-RU" w:bidi="ar-SA"/>
    </w:rPr>
  </w:style>
  <w:style w:type="character" w:customStyle="1" w:styleId="810">
    <w:name w:val="Знак Знак81"/>
    <w:qFormat/>
    <w:rsid w:val="00C360C8"/>
    <w:rPr>
      <w:b/>
      <w:caps/>
      <w:color w:val="000000"/>
      <w:kern w:val="2"/>
      <w:sz w:val="28"/>
      <w:lang w:val="uk-UA"/>
    </w:rPr>
  </w:style>
  <w:style w:type="character" w:customStyle="1" w:styleId="410">
    <w:name w:val="Знак Знак41"/>
    <w:qFormat/>
    <w:rsid w:val="00C360C8"/>
    <w:rPr>
      <w:sz w:val="24"/>
      <w:lang w:val="uk-UA"/>
    </w:rPr>
  </w:style>
  <w:style w:type="character" w:customStyle="1" w:styleId="11">
    <w:name w:val="Заголовок 1 Знак1"/>
    <w:link w:val="1"/>
    <w:qFormat/>
    <w:rsid w:val="00C360C8"/>
    <w:rPr>
      <w:sz w:val="24"/>
      <w:lang w:val="uk-UA"/>
    </w:rPr>
  </w:style>
  <w:style w:type="character" w:customStyle="1" w:styleId="310">
    <w:name w:val="Знак Знак31"/>
    <w:qFormat/>
    <w:rsid w:val="00C360C8"/>
    <w:rPr>
      <w:sz w:val="28"/>
      <w:szCs w:val="28"/>
      <w:lang w:val="uk-UA"/>
    </w:rPr>
  </w:style>
  <w:style w:type="character" w:customStyle="1" w:styleId="210">
    <w:name w:val="Знак Знак21"/>
    <w:qFormat/>
    <w:rsid w:val="00C360C8"/>
    <w:rPr>
      <w:b/>
      <w:bCs/>
      <w:color w:val="000000"/>
      <w:sz w:val="24"/>
      <w:lang w:val="uk-UA"/>
    </w:rPr>
  </w:style>
  <w:style w:type="character" w:customStyle="1" w:styleId="510">
    <w:name w:val="Знак Знак51"/>
    <w:qFormat/>
    <w:rsid w:val="00C360C8"/>
    <w:rPr>
      <w:sz w:val="24"/>
      <w:lang w:val="uk-UA"/>
    </w:rPr>
  </w:style>
  <w:style w:type="character" w:customStyle="1" w:styleId="610">
    <w:name w:val="Знак Знак61"/>
    <w:qFormat/>
    <w:rsid w:val="00C360C8"/>
    <w:rPr>
      <w:b/>
      <w:sz w:val="22"/>
      <w:lang w:val="uk-UA"/>
    </w:rPr>
  </w:style>
  <w:style w:type="character" w:customStyle="1" w:styleId="710">
    <w:name w:val="Знак Знак71"/>
    <w:qFormat/>
    <w:rsid w:val="00C360C8"/>
    <w:rPr>
      <w:b/>
      <w:color w:val="000000"/>
      <w:sz w:val="24"/>
      <w:lang w:val="uk-UA"/>
    </w:rPr>
  </w:style>
  <w:style w:type="character" w:customStyle="1" w:styleId="121">
    <w:name w:val="Знак Знак121"/>
    <w:qFormat/>
    <w:rsid w:val="00C360C8"/>
    <w:rPr>
      <w:b/>
      <w:caps/>
      <w:color w:val="000000"/>
      <w:kern w:val="2"/>
      <w:sz w:val="28"/>
      <w:lang w:val="uk-UA" w:eastAsia="ru-RU" w:bidi="ar-SA"/>
    </w:rPr>
  </w:style>
  <w:style w:type="character" w:customStyle="1" w:styleId="af5">
    <w:name w:val="Текст сноски Знак"/>
    <w:qFormat/>
    <w:rsid w:val="00C360C8"/>
    <w:rPr>
      <w:lang w:val="uk-UA"/>
    </w:rPr>
  </w:style>
  <w:style w:type="character" w:customStyle="1" w:styleId="af6">
    <w:name w:val="Прив'язка виноски"/>
    <w:rPr>
      <w:vertAlign w:val="superscript"/>
    </w:rPr>
  </w:style>
  <w:style w:type="character" w:customStyle="1" w:styleId="FootnoteCharacters">
    <w:name w:val="Footnote Characters"/>
    <w:uiPriority w:val="99"/>
    <w:qFormat/>
    <w:rsid w:val="00C360C8"/>
    <w:rPr>
      <w:vertAlign w:val="superscript"/>
    </w:rPr>
  </w:style>
  <w:style w:type="character" w:customStyle="1" w:styleId="13">
    <w:name w:val="Текст концевой сноски Знак1"/>
    <w:qFormat/>
    <w:rsid w:val="00C360C8"/>
    <w:rPr>
      <w:lang w:eastAsia="ru-RU"/>
    </w:rPr>
  </w:style>
  <w:style w:type="character" w:customStyle="1" w:styleId="16">
    <w:name w:val="Текст примечания Знак1"/>
    <w:link w:val="af7"/>
    <w:qFormat/>
    <w:rsid w:val="00C360C8"/>
    <w:rPr>
      <w:lang w:eastAsia="ru-RU"/>
    </w:rPr>
  </w:style>
  <w:style w:type="character" w:customStyle="1" w:styleId="17">
    <w:name w:val="Схема документа Знак1"/>
    <w:qFormat/>
    <w:rsid w:val="00C360C8"/>
    <w:rPr>
      <w:rFonts w:ascii="Tahoma" w:hAnsi="Tahoma" w:cs="Tahoma"/>
      <w:sz w:val="16"/>
      <w:szCs w:val="16"/>
      <w:lang w:eastAsia="ru-RU"/>
    </w:rPr>
  </w:style>
  <w:style w:type="character" w:customStyle="1" w:styleId="64">
    <w:name w:val="Основной текст (6)_"/>
    <w:link w:val="611"/>
    <w:qFormat/>
    <w:rsid w:val="00C360C8"/>
    <w:rPr>
      <w:rFonts w:ascii="Palatino Linotype" w:hAnsi="Palatino Linotype"/>
      <w:sz w:val="16"/>
      <w:szCs w:val="16"/>
      <w:shd w:val="clear" w:color="auto" w:fill="FFFFFF"/>
    </w:rPr>
  </w:style>
  <w:style w:type="character" w:customStyle="1" w:styleId="67">
    <w:name w:val="Основной текст (6) + 7"/>
    <w:qFormat/>
    <w:rsid w:val="00C360C8"/>
    <w:rPr>
      <w:rFonts w:ascii="Palatino Linotype" w:hAnsi="Palatino Linotype" w:cs="Palatino Linotype"/>
      <w:b/>
      <w:bCs/>
      <w:spacing w:val="0"/>
      <w:sz w:val="15"/>
      <w:szCs w:val="15"/>
      <w:lang w:bidi="ar-SA"/>
    </w:rPr>
  </w:style>
  <w:style w:type="character" w:customStyle="1" w:styleId="65">
    <w:name w:val="Основной текст (6)"/>
    <w:qFormat/>
    <w:rsid w:val="00C360C8"/>
    <w:rPr>
      <w:rFonts w:ascii="Palatino Linotype" w:hAnsi="Palatino Linotype" w:cs="Palatino Linotype"/>
      <w:spacing w:val="0"/>
      <w:sz w:val="16"/>
      <w:szCs w:val="16"/>
      <w:lang w:bidi="ar-SA"/>
    </w:rPr>
  </w:style>
  <w:style w:type="character" w:customStyle="1" w:styleId="66">
    <w:name w:val="Основной текст (6)6"/>
    <w:qFormat/>
    <w:rsid w:val="00C360C8"/>
    <w:rPr>
      <w:rFonts w:ascii="Palatino Linotype" w:hAnsi="Palatino Linotype" w:cs="Palatino Linotype"/>
      <w:spacing w:val="0"/>
      <w:sz w:val="16"/>
      <w:szCs w:val="16"/>
      <w:lang w:bidi="ar-SA"/>
    </w:rPr>
  </w:style>
  <w:style w:type="character" w:customStyle="1" w:styleId="620">
    <w:name w:val="Основной текст (6)2"/>
    <w:qFormat/>
    <w:rsid w:val="00C360C8"/>
    <w:rPr>
      <w:rFonts w:ascii="Palatino Linotype" w:hAnsi="Palatino Linotype" w:cs="Palatino Linotype"/>
      <w:spacing w:val="0"/>
      <w:sz w:val="16"/>
      <w:szCs w:val="16"/>
      <w:lang w:bidi="ar-SA"/>
    </w:rPr>
  </w:style>
  <w:style w:type="character" w:customStyle="1" w:styleId="FontStyle14">
    <w:name w:val="Font Style14"/>
    <w:uiPriority w:val="99"/>
    <w:qFormat/>
    <w:rsid w:val="00C360C8"/>
    <w:rPr>
      <w:rFonts w:ascii="Times New Roman" w:hAnsi="Times New Roman" w:cs="Times New Roman"/>
      <w:b/>
      <w:bCs/>
      <w:sz w:val="22"/>
      <w:szCs w:val="22"/>
    </w:rPr>
  </w:style>
  <w:style w:type="character" w:customStyle="1" w:styleId="FontStyle25">
    <w:name w:val="Font Style25"/>
    <w:uiPriority w:val="99"/>
    <w:qFormat/>
    <w:rsid w:val="00C360C8"/>
    <w:rPr>
      <w:rFonts w:ascii="Times New Roman" w:hAnsi="Times New Roman"/>
      <w:sz w:val="20"/>
    </w:rPr>
  </w:style>
  <w:style w:type="character" w:customStyle="1" w:styleId="af8">
    <w:name w:val="Подзаголовок Знак"/>
    <w:qFormat/>
    <w:rsid w:val="00C360C8"/>
    <w:rPr>
      <w:rFonts w:ascii="Cambria" w:hAnsi="Cambria"/>
      <w:sz w:val="24"/>
      <w:szCs w:val="24"/>
    </w:rPr>
  </w:style>
  <w:style w:type="character" w:customStyle="1" w:styleId="af9">
    <w:name w:val="Виділення"/>
    <w:qFormat/>
    <w:rsid w:val="00C360C8"/>
    <w:rPr>
      <w:i/>
      <w:iCs/>
    </w:rPr>
  </w:style>
  <w:style w:type="character" w:customStyle="1" w:styleId="longtext">
    <w:name w:val="long_text"/>
    <w:qFormat/>
    <w:rsid w:val="00AC1F3E"/>
  </w:style>
  <w:style w:type="character" w:customStyle="1" w:styleId="greytext2">
    <w:name w:val="greytext2"/>
    <w:qFormat/>
    <w:rsid w:val="004B44EF"/>
    <w:rPr>
      <w:rFonts w:ascii="Tahoma" w:hAnsi="Tahoma" w:cs="Tahoma"/>
      <w:color w:val="7F7F7F"/>
      <w:sz w:val="13"/>
      <w:szCs w:val="13"/>
    </w:rPr>
  </w:style>
  <w:style w:type="character" w:customStyle="1" w:styleId="afa">
    <w:name w:val="Основной текст_"/>
    <w:qFormat/>
    <w:locked/>
    <w:rsid w:val="00E407EE"/>
    <w:rPr>
      <w:rFonts w:ascii="Peterburg" w:hAnsi="Peterburg"/>
      <w:sz w:val="24"/>
      <w:lang w:val="ru-RU" w:eastAsia="ru-RU"/>
    </w:rPr>
  </w:style>
  <w:style w:type="character" w:customStyle="1" w:styleId="apple-style-span">
    <w:name w:val="apple-style-span"/>
    <w:qFormat/>
    <w:rsid w:val="00E407EE"/>
  </w:style>
  <w:style w:type="character" w:customStyle="1" w:styleId="rvts0">
    <w:name w:val="rvts0"/>
    <w:basedOn w:val="a0"/>
    <w:qFormat/>
    <w:rsid w:val="00997FCB"/>
  </w:style>
  <w:style w:type="character" w:customStyle="1" w:styleId="FontStyle24">
    <w:name w:val="Font Style24"/>
    <w:uiPriority w:val="99"/>
    <w:qFormat/>
    <w:rsid w:val="00561D25"/>
    <w:rPr>
      <w:rFonts w:ascii="Times New Roman" w:hAnsi="Times New Roman" w:cs="Times New Roman"/>
      <w:sz w:val="22"/>
      <w:szCs w:val="22"/>
    </w:rPr>
  </w:style>
  <w:style w:type="character" w:customStyle="1" w:styleId="FontStyle23">
    <w:name w:val="Font Style23"/>
    <w:uiPriority w:val="99"/>
    <w:qFormat/>
    <w:rsid w:val="00E26D95"/>
    <w:rPr>
      <w:rFonts w:ascii="Century Schoolbook" w:hAnsi="Century Schoolbook" w:cs="Century Schoolbook"/>
      <w:sz w:val="22"/>
      <w:szCs w:val="22"/>
    </w:rPr>
  </w:style>
  <w:style w:type="character" w:customStyle="1" w:styleId="af7">
    <w:name w:val="Обычный (веб) Знак"/>
    <w:link w:val="16"/>
    <w:uiPriority w:val="99"/>
    <w:qFormat/>
    <w:locked/>
    <w:rsid w:val="0076284E"/>
    <w:rPr>
      <w:rFonts w:ascii="Verdana" w:hAnsi="Verdana"/>
      <w:sz w:val="18"/>
      <w:szCs w:val="18"/>
    </w:rPr>
  </w:style>
  <w:style w:type="character" w:customStyle="1" w:styleId="NoSpacingChar1">
    <w:name w:val="No Spacing Char1"/>
    <w:link w:val="18"/>
    <w:qFormat/>
    <w:locked/>
    <w:rsid w:val="00AC3A86"/>
    <w:rPr>
      <w:rFonts w:ascii="Calibri" w:hAnsi="Calibri"/>
      <w:sz w:val="22"/>
      <w:szCs w:val="22"/>
      <w:lang w:val="ru-RU" w:eastAsia="en-US" w:bidi="ar-SA"/>
    </w:rPr>
  </w:style>
  <w:style w:type="character" w:customStyle="1" w:styleId="FontStyle51">
    <w:name w:val="Font Style51"/>
    <w:uiPriority w:val="99"/>
    <w:qFormat/>
    <w:rsid w:val="00782855"/>
    <w:rPr>
      <w:rFonts w:ascii="Times New Roman" w:hAnsi="Times New Roman" w:cs="Times New Roman"/>
      <w:sz w:val="18"/>
      <w:szCs w:val="18"/>
    </w:rPr>
  </w:style>
  <w:style w:type="character" w:customStyle="1" w:styleId="FontStyle59">
    <w:name w:val="Font Style59"/>
    <w:uiPriority w:val="99"/>
    <w:qFormat/>
    <w:rsid w:val="00782855"/>
    <w:rPr>
      <w:rFonts w:ascii="Constantia" w:hAnsi="Constantia" w:cs="Constantia"/>
      <w:sz w:val="18"/>
      <w:szCs w:val="18"/>
    </w:rPr>
  </w:style>
  <w:style w:type="character" w:customStyle="1" w:styleId="st1">
    <w:name w:val="st1"/>
    <w:qFormat/>
    <w:rsid w:val="00782855"/>
  </w:style>
  <w:style w:type="character" w:customStyle="1" w:styleId="-">
    <w:name w:val="Интернет-ссылка"/>
    <w:qFormat/>
    <w:rsid w:val="009A36ED"/>
    <w:rPr>
      <w:color w:val="000080"/>
      <w:u w:val="single"/>
    </w:rPr>
  </w:style>
  <w:style w:type="character" w:customStyle="1" w:styleId="19">
    <w:name w:val="Основной текст Знак1"/>
    <w:qFormat/>
    <w:rsid w:val="009A36ED"/>
    <w:rPr>
      <w:rFonts w:ascii="Times New Roman" w:eastAsia="Times New Roman" w:hAnsi="Times New Roman" w:cs="Times New Roman"/>
      <w:color w:val="00000A"/>
      <w:sz w:val="24"/>
      <w:szCs w:val="20"/>
    </w:rPr>
  </w:style>
  <w:style w:type="character" w:customStyle="1" w:styleId="1a">
    <w:name w:val="Нижний колонтитул Знак1"/>
    <w:qFormat/>
    <w:rsid w:val="009A36ED"/>
    <w:rPr>
      <w:rFonts w:ascii="Times New Roman" w:eastAsia="Times New Roman" w:hAnsi="Times New Roman" w:cs="Times New Roman"/>
      <w:color w:val="00000A"/>
      <w:sz w:val="24"/>
      <w:szCs w:val="20"/>
    </w:rPr>
  </w:style>
  <w:style w:type="character" w:customStyle="1" w:styleId="1b">
    <w:name w:val="Основной текст с отступом Знак1"/>
    <w:qFormat/>
    <w:rsid w:val="009A36ED"/>
    <w:rPr>
      <w:rFonts w:ascii="Times New Roman" w:eastAsia="Times New Roman" w:hAnsi="Times New Roman" w:cs="Times New Roman"/>
      <w:color w:val="00000A"/>
      <w:sz w:val="24"/>
      <w:szCs w:val="20"/>
    </w:rPr>
  </w:style>
  <w:style w:type="character" w:customStyle="1" w:styleId="1c">
    <w:name w:val="Верхний колонтитул Знак1"/>
    <w:uiPriority w:val="99"/>
    <w:qFormat/>
    <w:rsid w:val="009A36ED"/>
    <w:rPr>
      <w:rFonts w:ascii="Times New Roman" w:eastAsia="Times New Roman" w:hAnsi="Times New Roman" w:cs="Times New Roman"/>
      <w:color w:val="00000A"/>
      <w:sz w:val="24"/>
      <w:szCs w:val="20"/>
    </w:rPr>
  </w:style>
  <w:style w:type="character" w:customStyle="1" w:styleId="shorttext">
    <w:name w:val="short_text"/>
    <w:uiPriority w:val="99"/>
    <w:qFormat/>
    <w:rsid w:val="009A36ED"/>
  </w:style>
  <w:style w:type="character" w:customStyle="1" w:styleId="311">
    <w:name w:val="Основной текст 3 Знак1"/>
    <w:link w:val="36"/>
    <w:qFormat/>
    <w:rsid w:val="00BC2A6C"/>
    <w:rPr>
      <w:rFonts w:ascii="Arial" w:eastAsia="Arial" w:hAnsi="Arial" w:cs="Arial"/>
      <w:sz w:val="14"/>
      <w:szCs w:val="14"/>
      <w:shd w:val="clear" w:color="auto" w:fill="FFFFFF"/>
    </w:rPr>
  </w:style>
  <w:style w:type="character" w:customStyle="1" w:styleId="FontStyle20">
    <w:name w:val="Font Style20"/>
    <w:uiPriority w:val="99"/>
    <w:qFormat/>
    <w:rsid w:val="00BC2A6C"/>
    <w:rPr>
      <w:rFonts w:ascii="Times New Roman" w:hAnsi="Times New Roman" w:cs="Times New Roman"/>
      <w:sz w:val="22"/>
      <w:szCs w:val="22"/>
    </w:rPr>
  </w:style>
  <w:style w:type="character" w:customStyle="1" w:styleId="FontStyle21">
    <w:name w:val="Font Style21"/>
    <w:uiPriority w:val="99"/>
    <w:qFormat/>
    <w:rsid w:val="00BC2A6C"/>
    <w:rPr>
      <w:rFonts w:ascii="Times New Roman" w:hAnsi="Times New Roman" w:cs="Times New Roman"/>
      <w:sz w:val="22"/>
      <w:szCs w:val="22"/>
    </w:rPr>
  </w:style>
  <w:style w:type="character" w:customStyle="1" w:styleId="211">
    <w:name w:val="Основной текст 2 Знак1"/>
    <w:uiPriority w:val="99"/>
    <w:semiHidden/>
    <w:qFormat/>
    <w:rsid w:val="005C34E4"/>
    <w:rPr>
      <w:rFonts w:ascii="Times New Roman" w:eastAsia="Times New Roman" w:hAnsi="Times New Roman" w:cs="Times New Roman"/>
      <w:color w:val="00000A"/>
      <w:sz w:val="24"/>
      <w:szCs w:val="20"/>
      <w:lang w:val="ru-RU" w:eastAsia="ru-RU"/>
    </w:rPr>
  </w:style>
  <w:style w:type="character" w:customStyle="1" w:styleId="1d">
    <w:name w:val="Без интервала Знак1"/>
    <w:uiPriority w:val="1"/>
    <w:qFormat/>
    <w:locked/>
    <w:rsid w:val="005C34E4"/>
    <w:rPr>
      <w:lang w:val="ru-RU"/>
    </w:rPr>
  </w:style>
  <w:style w:type="character" w:customStyle="1" w:styleId="afb">
    <w:name w:val="Тема примечания Знак"/>
    <w:uiPriority w:val="99"/>
    <w:qFormat/>
    <w:rsid w:val="005C34E4"/>
    <w:rPr>
      <w:b/>
      <w:bCs/>
      <w:lang w:eastAsia="ru-RU"/>
    </w:rPr>
  </w:style>
  <w:style w:type="character" w:customStyle="1" w:styleId="FontStyle26">
    <w:name w:val="Font Style26"/>
    <w:uiPriority w:val="99"/>
    <w:qFormat/>
    <w:rsid w:val="005C34E4"/>
    <w:rPr>
      <w:rFonts w:ascii="Bookman Old Style" w:hAnsi="Bookman Old Style" w:cs="Bookman Old Style"/>
      <w:b/>
      <w:bCs/>
      <w:sz w:val="14"/>
      <w:szCs w:val="14"/>
    </w:rPr>
  </w:style>
  <w:style w:type="character" w:customStyle="1" w:styleId="FontStyle28">
    <w:name w:val="Font Style28"/>
    <w:uiPriority w:val="99"/>
    <w:qFormat/>
    <w:rsid w:val="005C34E4"/>
    <w:rPr>
      <w:rFonts w:ascii="Bookman Old Style" w:hAnsi="Bookman Old Style" w:cs="Bookman Old Style"/>
      <w:sz w:val="14"/>
      <w:szCs w:val="14"/>
    </w:rPr>
  </w:style>
  <w:style w:type="character" w:customStyle="1" w:styleId="FontStyle34">
    <w:name w:val="Font Style34"/>
    <w:uiPriority w:val="99"/>
    <w:qFormat/>
    <w:rsid w:val="005C34E4"/>
    <w:rPr>
      <w:rFonts w:ascii="Bookman Old Style" w:hAnsi="Bookman Old Style" w:cs="Bookman Old Style"/>
      <w:spacing w:val="20"/>
      <w:sz w:val="18"/>
      <w:szCs w:val="18"/>
    </w:rPr>
  </w:style>
  <w:style w:type="character" w:customStyle="1" w:styleId="FontStyle37">
    <w:name w:val="Font Style37"/>
    <w:uiPriority w:val="99"/>
    <w:qFormat/>
    <w:rsid w:val="005C34E4"/>
    <w:rPr>
      <w:rFonts w:ascii="Bookman Old Style" w:hAnsi="Bookman Old Style" w:cs="Bookman Old Style"/>
      <w:sz w:val="14"/>
      <w:szCs w:val="14"/>
    </w:rPr>
  </w:style>
  <w:style w:type="character" w:styleId="afc">
    <w:name w:val="Placeholder Text"/>
    <w:uiPriority w:val="99"/>
    <w:semiHidden/>
    <w:qFormat/>
    <w:rsid w:val="005C34E4"/>
    <w:rPr>
      <w:color w:val="808080"/>
    </w:rPr>
  </w:style>
  <w:style w:type="character" w:customStyle="1" w:styleId="afd">
    <w:name w:val="Основний текст_"/>
    <w:qFormat/>
    <w:rsid w:val="000E69A2"/>
    <w:rPr>
      <w:sz w:val="24"/>
      <w:szCs w:val="24"/>
      <w:shd w:val="clear" w:color="auto" w:fill="FFFFFF"/>
    </w:rPr>
  </w:style>
  <w:style w:type="character" w:customStyle="1" w:styleId="afe">
    <w:name w:val="Абзац списка Знак"/>
    <w:uiPriority w:val="1"/>
    <w:qFormat/>
    <w:rsid w:val="002F1CD5"/>
    <w:rPr>
      <w:rFonts w:ascii="Calibri" w:eastAsia="Calibri" w:hAnsi="Calibri"/>
      <w:sz w:val="22"/>
      <w:szCs w:val="22"/>
      <w:lang w:eastAsia="en-US"/>
    </w:rPr>
  </w:style>
  <w:style w:type="character" w:customStyle="1" w:styleId="detail-tabs-i-title-inner">
    <w:name w:val="detail-tabs-i-title-inner"/>
    <w:qFormat/>
    <w:rsid w:val="00C655AC"/>
  </w:style>
  <w:style w:type="character" w:customStyle="1" w:styleId="FontStyle17">
    <w:name w:val="Font Style17"/>
    <w:uiPriority w:val="99"/>
    <w:qFormat/>
    <w:rsid w:val="00C655AC"/>
    <w:rPr>
      <w:rFonts w:ascii="Times New Roman" w:hAnsi="Times New Roman" w:cs="Times New Roman"/>
      <w:sz w:val="22"/>
      <w:szCs w:val="22"/>
    </w:rPr>
  </w:style>
  <w:style w:type="character" w:customStyle="1" w:styleId="FontStyle42">
    <w:name w:val="Font Style42"/>
    <w:uiPriority w:val="99"/>
    <w:qFormat/>
    <w:rsid w:val="00C655AC"/>
    <w:rPr>
      <w:rFonts w:ascii="Calibri" w:hAnsi="Calibri" w:cs="Calibri"/>
      <w:sz w:val="24"/>
      <w:szCs w:val="24"/>
    </w:rPr>
  </w:style>
  <w:style w:type="character" w:customStyle="1" w:styleId="aff">
    <w:name w:val="Нижний колонтитул Знак"/>
    <w:uiPriority w:val="99"/>
    <w:qFormat/>
    <w:rsid w:val="00AF7BAC"/>
    <w:rPr>
      <w:rFonts w:ascii="Times New Roman" w:eastAsia="Times New Roman" w:hAnsi="Times New Roman" w:cs="Times New Roman"/>
      <w:sz w:val="24"/>
      <w:szCs w:val="20"/>
      <w:lang w:val="x-none" w:eastAsia="x-none"/>
    </w:rPr>
  </w:style>
  <w:style w:type="character" w:customStyle="1" w:styleId="aff0">
    <w:name w:val="Основной текст с отступом Знак"/>
    <w:qFormat/>
    <w:rsid w:val="00AF7BAC"/>
    <w:rPr>
      <w:rFonts w:ascii="Times New Roman" w:eastAsia="Times New Roman" w:hAnsi="Times New Roman" w:cs="Times New Roman"/>
      <w:sz w:val="24"/>
      <w:szCs w:val="20"/>
      <w:lang w:val="ru-RU" w:eastAsia="ru-RU"/>
    </w:rPr>
  </w:style>
  <w:style w:type="character" w:customStyle="1" w:styleId="aff1">
    <w:name w:val="Основной текст Знак"/>
    <w:qFormat/>
    <w:rsid w:val="00AF7BAC"/>
    <w:rPr>
      <w:rFonts w:ascii="Times New Roman" w:eastAsia="Times New Roman" w:hAnsi="Times New Roman" w:cs="Times New Roman"/>
      <w:sz w:val="24"/>
      <w:szCs w:val="20"/>
      <w:lang w:val="x-none" w:eastAsia="x-none"/>
    </w:rPr>
  </w:style>
  <w:style w:type="character" w:customStyle="1" w:styleId="aff2">
    <w:name w:val="Верхний колонтитул Знак"/>
    <w:uiPriority w:val="99"/>
    <w:qFormat/>
    <w:rsid w:val="00AF7BAC"/>
    <w:rPr>
      <w:rFonts w:ascii="Times New Roman" w:eastAsia="Times New Roman" w:hAnsi="Times New Roman" w:cs="Times New Roman"/>
      <w:sz w:val="24"/>
      <w:szCs w:val="20"/>
      <w:lang w:val="ru-RU" w:eastAsia="ru-RU"/>
    </w:rPr>
  </w:style>
  <w:style w:type="character" w:customStyle="1" w:styleId="FontStyle18">
    <w:name w:val="Font Style18"/>
    <w:uiPriority w:val="99"/>
    <w:qFormat/>
    <w:rsid w:val="00723E63"/>
    <w:rPr>
      <w:rFonts w:ascii="Times New Roman" w:hAnsi="Times New Roman" w:cs="Times New Roman"/>
      <w:i/>
      <w:iCs/>
      <w:sz w:val="22"/>
      <w:szCs w:val="22"/>
    </w:rPr>
  </w:style>
  <w:style w:type="character" w:customStyle="1" w:styleId="FontStyle19">
    <w:name w:val="Font Style19"/>
    <w:uiPriority w:val="99"/>
    <w:qFormat/>
    <w:rsid w:val="00723E63"/>
    <w:rPr>
      <w:rFonts w:ascii="Times New Roman" w:hAnsi="Times New Roman" w:cs="Times New Roman"/>
      <w:b/>
      <w:bCs/>
      <w:sz w:val="22"/>
      <w:szCs w:val="22"/>
    </w:rPr>
  </w:style>
  <w:style w:type="character" w:customStyle="1" w:styleId="1e">
    <w:name w:val="Основний текст Знак1"/>
    <w:uiPriority w:val="99"/>
    <w:semiHidden/>
    <w:qFormat/>
    <w:rsid w:val="007D7004"/>
    <w:rPr>
      <w:rFonts w:ascii="Calibri" w:eastAsia="Calibri" w:hAnsi="Calibri"/>
      <w:sz w:val="22"/>
      <w:szCs w:val="22"/>
      <w:lang w:eastAsia="en-US"/>
    </w:rPr>
  </w:style>
  <w:style w:type="character" w:customStyle="1" w:styleId="1f">
    <w:name w:val="Обычный (веб) Знак1"/>
    <w:uiPriority w:val="99"/>
    <w:qFormat/>
    <w:locked/>
    <w:rsid w:val="00AB1372"/>
    <w:rPr>
      <w:rFonts w:ascii="Verdana" w:hAnsi="Verdana"/>
      <w:sz w:val="18"/>
      <w:szCs w:val="18"/>
      <w:lang w:val="x-none" w:eastAsia="x-none"/>
    </w:rPr>
  </w:style>
  <w:style w:type="character" w:customStyle="1" w:styleId="normaltextrun">
    <w:name w:val="normaltextrun"/>
    <w:basedOn w:val="a0"/>
    <w:qFormat/>
    <w:rsid w:val="00E97ECE"/>
  </w:style>
  <w:style w:type="character" w:customStyle="1" w:styleId="eop">
    <w:name w:val="eop"/>
    <w:basedOn w:val="a0"/>
    <w:qFormat/>
    <w:rsid w:val="00E97ECE"/>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paragraph" w:styleId="aff3">
    <w:name w:val="Title"/>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link w:val="22"/>
    <w:qFormat/>
    <w:rsid w:val="00DA0742"/>
    <w:rPr>
      <w:lang w:eastAsia="x-none"/>
    </w:rPr>
  </w:style>
  <w:style w:type="paragraph" w:styleId="aff4">
    <w:name w:val="List"/>
    <w:basedOn w:val="ac"/>
    <w:rsid w:val="009A36ED"/>
    <w:rPr>
      <w:rFonts w:cs="Mangal"/>
      <w:color w:val="00000A"/>
      <w:lang w:val="ru-RU" w:eastAsia="ru-RU"/>
    </w:rPr>
  </w:style>
  <w:style w:type="paragraph" w:styleId="aff5">
    <w:name w:val="caption"/>
    <w:basedOn w:val="a"/>
    <w:next w:val="a"/>
    <w:qFormat/>
    <w:rsid w:val="00DA0742"/>
    <w:pPr>
      <w:spacing w:line="360" w:lineRule="auto"/>
      <w:jc w:val="center"/>
    </w:pPr>
    <w:rPr>
      <w:b/>
      <w:sz w:val="28"/>
      <w:szCs w:val="24"/>
    </w:rPr>
  </w:style>
  <w:style w:type="paragraph" w:customStyle="1" w:styleId="aff6">
    <w:name w:val="Покажчик"/>
    <w:basedOn w:val="a"/>
    <w:qFormat/>
    <w:pPr>
      <w:suppressLineNumbers/>
    </w:pPr>
    <w:rPr>
      <w:rFonts w:cs="Lohit Devanagari"/>
    </w:rPr>
  </w:style>
  <w:style w:type="paragraph" w:customStyle="1" w:styleId="aff7">
    <w:name w:val="Верхній і нижній колонтитули"/>
    <w:basedOn w:val="a"/>
    <w:qFormat/>
  </w:style>
  <w:style w:type="paragraph" w:styleId="a8">
    <w:name w:val="footer"/>
    <w:basedOn w:val="a"/>
    <w:link w:val="20"/>
    <w:uiPriority w:val="99"/>
    <w:rsid w:val="00DA0742"/>
    <w:pPr>
      <w:tabs>
        <w:tab w:val="center" w:pos="4153"/>
        <w:tab w:val="right" w:pos="8306"/>
      </w:tabs>
    </w:pPr>
    <w:rPr>
      <w:lang w:eastAsia="x-none"/>
    </w:rPr>
  </w:style>
  <w:style w:type="paragraph" w:styleId="aa">
    <w:name w:val="header"/>
    <w:basedOn w:val="a"/>
    <w:link w:val="32"/>
    <w:uiPriority w:val="99"/>
    <w:rsid w:val="00DA0742"/>
    <w:pPr>
      <w:tabs>
        <w:tab w:val="center" w:pos="4153"/>
        <w:tab w:val="right" w:pos="8306"/>
      </w:tabs>
    </w:pPr>
    <w:rPr>
      <w:lang w:eastAsia="x-none"/>
    </w:rPr>
  </w:style>
  <w:style w:type="paragraph" w:styleId="27">
    <w:name w:val="toc 2"/>
    <w:basedOn w:val="a"/>
    <w:next w:val="a"/>
    <w:link w:val="26"/>
    <w:autoRedefine/>
    <w:rsid w:val="00FD5337"/>
    <w:pPr>
      <w:tabs>
        <w:tab w:val="right" w:leader="dot" w:pos="9628"/>
      </w:tabs>
      <w:ind w:left="1080" w:hanging="540"/>
    </w:pPr>
    <w:rPr>
      <w:smallCaps/>
      <w:sz w:val="22"/>
      <w:szCs w:val="22"/>
    </w:rPr>
  </w:style>
  <w:style w:type="paragraph" w:styleId="28">
    <w:name w:val="List Bullet 2"/>
    <w:basedOn w:val="a"/>
    <w:autoRedefine/>
    <w:qFormat/>
    <w:rsid w:val="00DA0742"/>
    <w:pPr>
      <w:ind w:left="426"/>
    </w:pPr>
    <w:rPr>
      <w:lang w:val="ru-RU"/>
    </w:rPr>
  </w:style>
  <w:style w:type="paragraph" w:styleId="37">
    <w:name w:val="List Bullet 3"/>
    <w:basedOn w:val="a"/>
    <w:autoRedefine/>
    <w:qFormat/>
    <w:rsid w:val="00DA0742"/>
    <w:pPr>
      <w:ind w:left="566" w:hanging="283"/>
    </w:pPr>
    <w:rPr>
      <w:szCs w:val="24"/>
      <w:lang w:val="ru-RU"/>
    </w:rPr>
  </w:style>
  <w:style w:type="paragraph" w:styleId="aff8">
    <w:name w:val="Normal Indent"/>
    <w:basedOn w:val="a"/>
    <w:qFormat/>
    <w:rsid w:val="00DA0742"/>
    <w:pPr>
      <w:ind w:left="708"/>
    </w:pPr>
  </w:style>
  <w:style w:type="paragraph" w:styleId="29">
    <w:name w:val="Body Text 2"/>
    <w:basedOn w:val="a"/>
    <w:qFormat/>
    <w:rsid w:val="00DA0742"/>
    <w:pPr>
      <w:widowControl w:val="0"/>
      <w:suppressLineNumbers/>
      <w:spacing w:after="120"/>
    </w:pPr>
    <w:rPr>
      <w:sz w:val="28"/>
      <w:szCs w:val="28"/>
      <w:lang w:eastAsia="x-none"/>
    </w:rPr>
  </w:style>
  <w:style w:type="paragraph" w:styleId="36">
    <w:name w:val="Body Text 3"/>
    <w:basedOn w:val="a"/>
    <w:link w:val="311"/>
    <w:uiPriority w:val="99"/>
    <w:qFormat/>
    <w:rsid w:val="00DA0742"/>
    <w:rPr>
      <w:b/>
      <w:bCs/>
      <w:color w:val="000000"/>
      <w:lang w:eastAsia="x-none"/>
    </w:rPr>
  </w:style>
  <w:style w:type="paragraph" w:customStyle="1" w:styleId="FR1">
    <w:name w:val="FR1"/>
    <w:qFormat/>
    <w:rsid w:val="00DA0742"/>
    <w:pPr>
      <w:widowControl w:val="0"/>
      <w:spacing w:line="518" w:lineRule="auto"/>
      <w:ind w:left="360"/>
      <w:jc w:val="center"/>
    </w:pPr>
    <w:rPr>
      <w:b/>
      <w:sz w:val="28"/>
      <w:lang w:val="uk-UA" w:eastAsia="ru-RU"/>
    </w:rPr>
  </w:style>
  <w:style w:type="paragraph" w:styleId="1f0">
    <w:name w:val="toc 1"/>
    <w:basedOn w:val="a"/>
    <w:next w:val="a"/>
    <w:autoRedefine/>
    <w:rsid w:val="00DA0742"/>
    <w:pPr>
      <w:tabs>
        <w:tab w:val="right" w:leader="dot" w:pos="9629"/>
        <w:tab w:val="left" w:pos="9720"/>
      </w:tabs>
      <w:ind w:right="-43"/>
    </w:pPr>
    <w:rPr>
      <w:szCs w:val="24"/>
      <w:lang w:eastAsia="uk-UA"/>
    </w:rPr>
  </w:style>
  <w:style w:type="paragraph" w:styleId="38">
    <w:name w:val="Body Text Indent 3"/>
    <w:basedOn w:val="a"/>
    <w:link w:val="312"/>
    <w:uiPriority w:val="99"/>
    <w:qFormat/>
    <w:rsid w:val="00DA0742"/>
    <w:pPr>
      <w:spacing w:after="120"/>
      <w:ind w:left="283"/>
    </w:pPr>
    <w:rPr>
      <w:sz w:val="16"/>
      <w:szCs w:val="16"/>
      <w:lang w:eastAsia="x-none"/>
    </w:rPr>
  </w:style>
  <w:style w:type="paragraph" w:styleId="aff9">
    <w:name w:val="Balloon Text"/>
    <w:basedOn w:val="a"/>
    <w:uiPriority w:val="99"/>
    <w:qFormat/>
    <w:rsid w:val="00DA0742"/>
    <w:rPr>
      <w:rFonts w:ascii="Tahoma" w:hAnsi="Tahoma"/>
      <w:sz w:val="16"/>
      <w:szCs w:val="16"/>
      <w:lang w:eastAsia="x-none"/>
    </w:rPr>
  </w:style>
  <w:style w:type="paragraph" w:customStyle="1" w:styleId="1f1">
    <w:name w:val="Маркированный 1"/>
    <w:basedOn w:val="a"/>
    <w:next w:val="a"/>
    <w:qFormat/>
    <w:rsid w:val="00DA0742"/>
    <w:pPr>
      <w:tabs>
        <w:tab w:val="left" w:pos="1080"/>
      </w:tabs>
      <w:spacing w:before="120"/>
    </w:pPr>
    <w:rPr>
      <w:sz w:val="26"/>
      <w:szCs w:val="24"/>
      <w:lang w:val="ru-RU"/>
    </w:rPr>
  </w:style>
  <w:style w:type="paragraph" w:styleId="2a">
    <w:name w:val="Body Text Indent 2"/>
    <w:basedOn w:val="a"/>
    <w:qFormat/>
    <w:rsid w:val="00DA0742"/>
    <w:pPr>
      <w:spacing w:after="120" w:line="480" w:lineRule="auto"/>
      <w:ind w:left="283"/>
    </w:pPr>
    <w:rPr>
      <w:lang w:eastAsia="x-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2">
    <w:name w:val="Знак Знак Знак Знак Знак Знак Знак Знак Знак Знак Знак Знак Знак Знак Знак Знак1 Знак Знак"/>
    <w:basedOn w:val="a"/>
    <w:qFormat/>
    <w:rsid w:val="00DA0742"/>
    <w:rPr>
      <w:rFonts w:ascii="Verdana" w:hAnsi="Verdana" w:cs="Verdana"/>
      <w:szCs w:val="24"/>
      <w:lang w:val="en-US" w:eastAsia="en-US"/>
    </w:rPr>
  </w:style>
  <w:style w:type="paragraph" w:styleId="affb">
    <w:name w:val="Body Text Indent"/>
    <w:basedOn w:val="a"/>
    <w:rsid w:val="00DA0742"/>
    <w:pPr>
      <w:spacing w:after="120"/>
      <w:ind w:left="283"/>
    </w:pPr>
  </w:style>
  <w:style w:type="paragraph" w:customStyle="1" w:styleId="1f3">
    <w:name w:val="Знак Знак1"/>
    <w:basedOn w:val="a"/>
    <w:qFormat/>
    <w:rsid w:val="00DA0742"/>
    <w:rPr>
      <w:rFonts w:ascii="Verdana" w:hAnsi="Verdana" w:cs="Verdana"/>
      <w:szCs w:val="24"/>
      <w:lang w:val="en-US" w:eastAsia="en-US"/>
    </w:rPr>
  </w:style>
  <w:style w:type="paragraph" w:customStyle="1" w:styleId="1f4">
    <w:name w:val="Обычный (веб)1"/>
    <w:basedOn w:val="a"/>
    <w:uiPriority w:val="99"/>
    <w:qFormat/>
    <w:rsid w:val="00DA0742"/>
    <w:pPr>
      <w:spacing w:before="45" w:after="15"/>
    </w:pPr>
    <w:rPr>
      <w:rFonts w:ascii="Verdana" w:hAnsi="Verdana"/>
      <w:sz w:val="18"/>
      <w:szCs w:val="18"/>
      <w:lang w:val="x-none" w:eastAsia="x-none"/>
    </w:rPr>
  </w:style>
  <w:style w:type="paragraph" w:customStyle="1" w:styleId="affc">
    <w:name w:val="Знак Знак"/>
    <w:basedOn w:val="a"/>
    <w:qFormat/>
    <w:rsid w:val="00DA0742"/>
    <w:rPr>
      <w:rFonts w:ascii="Verdana" w:hAnsi="Verdana" w:cs="Verdana"/>
      <w:szCs w:val="24"/>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5">
    <w:name w:val="Знак Знак Знак Знак Знак Знак Знак Знак Знак Знак Знак Знак Знак Знак1"/>
    <w:basedOn w:val="a"/>
    <w:qFormat/>
    <w:rsid w:val="00DA0742"/>
    <w:rPr>
      <w:rFonts w:ascii="Verdana" w:hAnsi="Verdana" w:cs="Verdana"/>
      <w:szCs w:val="24"/>
      <w:lang w:val="en-US" w:eastAsia="en-US"/>
    </w:rPr>
  </w:style>
  <w:style w:type="paragraph" w:customStyle="1" w:styleId="affe">
    <w:name w:val="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Ru11">
    <w:name w:val="Стиль Ru уровень1 + по центру Знак"/>
    <w:basedOn w:val="a"/>
    <w:qFormat/>
    <w:rsid w:val="00DA0742"/>
    <w:pPr>
      <w:keepNext/>
      <w:tabs>
        <w:tab w:val="left" w:pos="1440"/>
      </w:tabs>
      <w:ind w:left="1440" w:hanging="360"/>
      <w:jc w:val="center"/>
      <w:outlineLvl w:val="0"/>
    </w:pPr>
    <w:rPr>
      <w:b/>
      <w:bCs/>
      <w:color w:val="000000"/>
      <w:spacing w:val="3"/>
      <w:sz w:val="28"/>
      <w:szCs w:val="28"/>
    </w:rPr>
  </w:style>
  <w:style w:type="paragraph" w:styleId="44">
    <w:name w:val="List Bullet 4"/>
    <w:basedOn w:val="a"/>
    <w:unhideWhenUsed/>
    <w:qFormat/>
    <w:rsid w:val="00DA0742"/>
    <w:pPr>
      <w:ind w:left="849" w:hanging="283"/>
      <w:contextualSpacing/>
    </w:pPr>
  </w:style>
  <w:style w:type="paragraph" w:customStyle="1" w:styleId="WW-2">
    <w:name w:val="WW-Основной текст 2"/>
    <w:basedOn w:val="a"/>
    <w:qFormat/>
    <w:rsid w:val="00DA0742"/>
    <w:pPr>
      <w:widowControl w:val="0"/>
    </w:pPr>
    <w:rPr>
      <w:sz w:val="23"/>
      <w:lang w:val="ru-RU"/>
    </w:rPr>
  </w:style>
  <w:style w:type="paragraph" w:styleId="afff">
    <w:name w:val="endnote text"/>
    <w:basedOn w:val="a"/>
    <w:rsid w:val="00DA0742"/>
    <w:rPr>
      <w:sz w:val="20"/>
      <w:lang w:val="ru-RU"/>
    </w:rPr>
  </w:style>
  <w:style w:type="paragraph" w:customStyle="1" w:styleId="1f6">
    <w:name w:val="1"/>
    <w:basedOn w:val="a"/>
    <w:autoRedefine/>
    <w:qFormat/>
    <w:rsid w:val="00DA0742"/>
    <w:pPr>
      <w:keepNext/>
      <w:ind w:left="720" w:hanging="11"/>
    </w:pPr>
    <w:rPr>
      <w:b/>
      <w:i/>
      <w:iCs/>
      <w:szCs w:val="24"/>
      <w:u w:val="single"/>
    </w:rPr>
  </w:style>
  <w:style w:type="paragraph" w:styleId="afff0">
    <w:name w:val="annotation text"/>
    <w:basedOn w:val="a"/>
    <w:uiPriority w:val="99"/>
    <w:qFormat/>
    <w:rsid w:val="00DA0742"/>
    <w:rPr>
      <w:sz w:val="20"/>
      <w:lang w:val="ru-RU"/>
    </w:rPr>
  </w:style>
  <w:style w:type="paragraph" w:customStyle="1" w:styleId="afff1">
    <w:name w:val="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7">
    <w:name w:val="Название1"/>
    <w:basedOn w:val="a"/>
    <w:qFormat/>
    <w:rsid w:val="00DA0742"/>
    <w:pPr>
      <w:ind w:right="-165" w:firstLine="720"/>
      <w:jc w:val="center"/>
    </w:pPr>
    <w:rPr>
      <w:b/>
      <w:szCs w:val="24"/>
      <w:lang w:val="x-none" w:eastAsia="x-none"/>
    </w:rPr>
  </w:style>
  <w:style w:type="paragraph" w:styleId="afff2">
    <w:name w:val="Document Map"/>
    <w:basedOn w:val="a"/>
    <w:qFormat/>
    <w:rsid w:val="00DA0742"/>
    <w:pPr>
      <w:shd w:val="clear" w:color="auto" w:fill="000080"/>
    </w:pPr>
    <w:rPr>
      <w:rFonts w:ascii="Tahoma" w:hAnsi="Tahoma"/>
      <w:szCs w:val="24"/>
      <w:lang w:val="x-none" w:eastAsia="x-none"/>
    </w:rPr>
  </w:style>
  <w:style w:type="paragraph" w:styleId="afff3">
    <w:name w:val="Plain Text"/>
    <w:basedOn w:val="a"/>
    <w:uiPriority w:val="99"/>
    <w:qFormat/>
    <w:rsid w:val="00DA0742"/>
    <w:rPr>
      <w:rFonts w:ascii="Courier New" w:hAnsi="Courier New"/>
      <w:color w:val="000000"/>
      <w:sz w:val="20"/>
      <w:lang w:val="x-none" w:eastAsia="x-none"/>
    </w:rPr>
  </w:style>
  <w:style w:type="paragraph" w:customStyle="1" w:styleId="Ru30">
    <w:name w:val="Ru Уровень 3"/>
    <w:basedOn w:val="a"/>
    <w:next w:val="37"/>
    <w:autoRedefine/>
    <w:qFormat/>
    <w:rsid w:val="00DA0742"/>
    <w:pPr>
      <w:spacing w:line="120" w:lineRule="atLeast"/>
      <w:jc w:val="center"/>
    </w:pPr>
    <w:rPr>
      <w:b/>
      <w:sz w:val="28"/>
      <w:szCs w:val="28"/>
    </w:rPr>
  </w:style>
  <w:style w:type="paragraph" w:customStyle="1" w:styleId="111">
    <w:name w:val="1.1."/>
    <w:basedOn w:val="a"/>
    <w:autoRedefine/>
    <w:qFormat/>
    <w:rsid w:val="00DA0742"/>
    <w:pPr>
      <w:keepNext/>
      <w:spacing w:line="120" w:lineRule="atLeast"/>
    </w:pPr>
    <w:rPr>
      <w:color w:val="0000FF"/>
      <w:szCs w:val="28"/>
    </w:rPr>
  </w:style>
  <w:style w:type="paragraph" w:customStyle="1" w:styleId="afff4">
    <w:name w:val="Табличный"/>
    <w:basedOn w:val="a"/>
    <w:next w:val="a"/>
    <w:qFormat/>
    <w:rsid w:val="00DA0742"/>
    <w:rPr>
      <w:color w:val="0000FF"/>
      <w:sz w:val="22"/>
      <w:szCs w:val="24"/>
      <w:lang w:val="ru-RU"/>
    </w:rPr>
  </w:style>
  <w:style w:type="paragraph" w:styleId="afff5">
    <w:name w:val="Note Heading"/>
    <w:basedOn w:val="a"/>
    <w:next w:val="a"/>
    <w:qFormat/>
    <w:rsid w:val="00DA0742"/>
    <w:rPr>
      <w:szCs w:val="24"/>
      <w:lang w:val="x-none" w:eastAsia="x-none"/>
    </w:rPr>
  </w:style>
  <w:style w:type="paragraph" w:customStyle="1" w:styleId="Ru12">
    <w:name w:val="Стиль Ru уровень1 + по центру"/>
    <w:basedOn w:val="a"/>
    <w:qFormat/>
    <w:rsid w:val="00DA0742"/>
    <w:pPr>
      <w:keepNext/>
      <w:tabs>
        <w:tab w:val="left" w:pos="1440"/>
      </w:tabs>
      <w:ind w:left="1440" w:hanging="360"/>
      <w:jc w:val="center"/>
      <w:outlineLvl w:val="0"/>
    </w:pPr>
    <w:rPr>
      <w:b/>
      <w:bCs/>
      <w:color w:val="000000"/>
      <w:spacing w:val="3"/>
      <w:sz w:val="28"/>
      <w:szCs w:val="28"/>
    </w:rPr>
  </w:style>
  <w:style w:type="paragraph" w:customStyle="1" w:styleId="Ru13">
    <w:name w:val="Ru уровень1"/>
    <w:basedOn w:val="a"/>
    <w:next w:val="1"/>
    <w:qFormat/>
    <w:rsid w:val="00DA0742"/>
    <w:pPr>
      <w:keepNext/>
      <w:tabs>
        <w:tab w:val="left" w:pos="1440"/>
      </w:tabs>
      <w:ind w:left="1440" w:hanging="360"/>
      <w:outlineLvl w:val="0"/>
    </w:pPr>
    <w:rPr>
      <w:b/>
      <w:bCs/>
      <w:color w:val="000000"/>
      <w:spacing w:val="3"/>
      <w:sz w:val="28"/>
      <w:szCs w:val="28"/>
    </w:rPr>
  </w:style>
  <w:style w:type="paragraph" w:customStyle="1" w:styleId="1f8">
    <w:name w:val="Знак Знак Знак Знак Знак Знак Знак Знак Знак Знак Знак Знак Знак Знак Знак Знак Знак Знак Знак Знак Знак Знак Знак1"/>
    <w:basedOn w:val="a"/>
    <w:qFormat/>
    <w:rsid w:val="00DA0742"/>
    <w:rPr>
      <w:rFonts w:ascii="Verdana" w:hAnsi="Verdana" w:cs="Verdana"/>
      <w:szCs w:val="24"/>
      <w:lang w:val="en-US" w:eastAsia="en-US"/>
    </w:rPr>
  </w:style>
  <w:style w:type="paragraph" w:customStyle="1" w:styleId="afff6">
    <w:name w:val="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9">
    <w:name w:val="Текст у виносці1"/>
    <w:basedOn w:val="a"/>
    <w:semiHidden/>
    <w:qFormat/>
    <w:rsid w:val="00DA0742"/>
    <w:rPr>
      <w:rFonts w:ascii="Tahoma" w:hAnsi="Tahoma" w:cs="Tahoma"/>
      <w:sz w:val="16"/>
      <w:szCs w:val="16"/>
      <w:lang w:val="ru-RU"/>
    </w:rPr>
  </w:style>
  <w:style w:type="paragraph" w:customStyle="1" w:styleId="100">
    <w:name w:val="Название10"/>
    <w:basedOn w:val="a"/>
    <w:qFormat/>
    <w:rsid w:val="00DA0742"/>
    <w:pPr>
      <w:suppressLineNumbers/>
      <w:spacing w:before="120" w:after="120"/>
    </w:pPr>
    <w:rPr>
      <w:rFonts w:cs="Tahoma"/>
      <w:i/>
      <w:iCs/>
      <w:sz w:val="20"/>
      <w:lang w:val="ru-RU" w:eastAsia="ar-SA"/>
    </w:rPr>
  </w:style>
  <w:style w:type="paragraph" w:customStyle="1" w:styleId="1fa">
    <w:name w:val="Указатель1"/>
    <w:basedOn w:val="a"/>
    <w:qFormat/>
    <w:rsid w:val="00DA0742"/>
    <w:pPr>
      <w:suppressLineNumbers/>
    </w:pPr>
    <w:rPr>
      <w:rFonts w:cs="Tahoma"/>
      <w:szCs w:val="24"/>
      <w:lang w:val="ru-RU" w:eastAsia="ar-SA"/>
    </w:rPr>
  </w:style>
  <w:style w:type="paragraph" w:customStyle="1" w:styleId="afff8">
    <w:name w:val="Содержимое таблицы"/>
    <w:basedOn w:val="a"/>
    <w:qFormat/>
    <w:rsid w:val="00DA0742"/>
    <w:pPr>
      <w:suppressLineNumbers/>
    </w:pPr>
    <w:rPr>
      <w:szCs w:val="24"/>
      <w:lang w:val="ru-RU" w:eastAsia="ar-SA"/>
    </w:rPr>
  </w:style>
  <w:style w:type="paragraph" w:customStyle="1" w:styleId="afff9">
    <w:name w:val="Заголовок таблицы"/>
    <w:basedOn w:val="afff8"/>
    <w:qFormat/>
    <w:rsid w:val="00DA0742"/>
    <w:pPr>
      <w:jc w:val="center"/>
    </w:pPr>
    <w:rPr>
      <w:b/>
      <w:bCs/>
      <w:i/>
      <w:iCs/>
    </w:rPr>
  </w:style>
  <w:style w:type="paragraph" w:customStyle="1" w:styleId="afffa">
    <w:name w:val="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afffb">
    <w:name w:val="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Web">
    <w:name w:val="Обычный (Web)"/>
    <w:basedOn w:val="a"/>
    <w:qFormat/>
    <w:rsid w:val="00DA0742"/>
    <w:pPr>
      <w:spacing w:before="100" w:after="100"/>
    </w:pPr>
    <w:rPr>
      <w:lang w:val="ru-RU"/>
    </w:rPr>
  </w:style>
  <w:style w:type="paragraph" w:styleId="afffc">
    <w:name w:val="Block Text"/>
    <w:basedOn w:val="a"/>
    <w:qFormat/>
    <w:rsid w:val="00DA0742"/>
    <w:pPr>
      <w:ind w:left="-108" w:right="-108"/>
      <w:jc w:val="center"/>
    </w:pPr>
    <w:rPr>
      <w:sz w:val="18"/>
      <w:lang w:val="ru-RU"/>
    </w:rPr>
  </w:style>
  <w:style w:type="paragraph" w:customStyle="1" w:styleId="1fb">
    <w:name w:val="Текст1"/>
    <w:basedOn w:val="a"/>
    <w:qFormat/>
    <w:rsid w:val="00DA0742"/>
    <w:rPr>
      <w:rFonts w:ascii="Courier New" w:hAnsi="Courier New"/>
      <w:sz w:val="20"/>
      <w:lang w:val="ru-RU"/>
    </w:rPr>
  </w:style>
  <w:style w:type="paragraph" w:customStyle="1" w:styleId="1fc">
    <w:name w:val="Абзац1"/>
    <w:basedOn w:val="affb"/>
    <w:qFormat/>
    <w:rsid w:val="00DA0742"/>
    <w:pPr>
      <w:tabs>
        <w:tab w:val="left" w:pos="851"/>
      </w:tabs>
      <w:spacing w:after="0"/>
    </w:pPr>
    <w:rPr>
      <w:lang w:val="ru-RU"/>
    </w:rPr>
  </w:style>
  <w:style w:type="paragraph" w:customStyle="1" w:styleId="caaieiaie1">
    <w:name w:val="caaieiaie 1"/>
    <w:basedOn w:val="a"/>
    <w:next w:val="a"/>
    <w:qFormat/>
    <w:rsid w:val="00DA0742"/>
    <w:pPr>
      <w:keepNext/>
      <w:widowControl w:val="0"/>
      <w:jc w:val="center"/>
    </w:pPr>
    <w:rPr>
      <w:lang w:val="ru-RU"/>
    </w:rPr>
  </w:style>
  <w:style w:type="paragraph" w:customStyle="1" w:styleId="1fd">
    <w:name w:val="Основной текст1"/>
    <w:basedOn w:val="a"/>
    <w:qFormat/>
    <w:rsid w:val="00DA0742"/>
    <w:pPr>
      <w:spacing w:line="360" w:lineRule="auto"/>
    </w:pPr>
    <w:rPr>
      <w:rFonts w:ascii="Peterburg" w:hAnsi="Peterburg"/>
      <w:lang w:val="ru-RU"/>
    </w:rPr>
  </w:style>
  <w:style w:type="paragraph" w:customStyle="1" w:styleId="2b">
    <w:name w:val="Маркированный 2"/>
    <w:basedOn w:val="a"/>
    <w:autoRedefine/>
    <w:qFormat/>
    <w:rsid w:val="00DA0742"/>
    <w:pPr>
      <w:widowControl w:val="0"/>
      <w:tabs>
        <w:tab w:val="left" w:pos="567"/>
      </w:tabs>
      <w:ind w:firstLine="709"/>
    </w:pPr>
  </w:style>
  <w:style w:type="paragraph" w:customStyle="1" w:styleId="1fe">
    <w:name w:val="Обычный1"/>
    <w:qFormat/>
    <w:rsid w:val="00DA0742"/>
    <w:pPr>
      <w:spacing w:before="100" w:after="100"/>
    </w:pPr>
    <w:rPr>
      <w:sz w:val="24"/>
      <w:lang w:eastAsia="ru-RU"/>
    </w:rPr>
  </w:style>
  <w:style w:type="paragraph" w:styleId="afffd">
    <w:name w:val="List Paragraph"/>
    <w:basedOn w:val="a"/>
    <w:uiPriority w:val="1"/>
    <w:qFormat/>
    <w:rsid w:val="00DA0742"/>
    <w:pPr>
      <w:spacing w:after="200" w:line="276" w:lineRule="auto"/>
      <w:ind w:left="720"/>
      <w:contextualSpacing/>
    </w:pPr>
    <w:rPr>
      <w:rFonts w:ascii="Calibri" w:eastAsia="Calibri" w:hAnsi="Calibri"/>
      <w:sz w:val="22"/>
      <w:szCs w:val="22"/>
      <w:lang w:val="x-none" w:eastAsia="en-US"/>
    </w:rPr>
  </w:style>
  <w:style w:type="paragraph" w:styleId="54">
    <w:name w:val="List Bullet 5"/>
    <w:basedOn w:val="a"/>
    <w:unhideWhenUsed/>
    <w:qFormat/>
    <w:rsid w:val="00DA0742"/>
    <w:pPr>
      <w:ind w:left="1132" w:hanging="283"/>
      <w:contextualSpacing/>
    </w:pPr>
  </w:style>
  <w:style w:type="paragraph" w:styleId="afffe">
    <w:name w:val="List Number"/>
    <w:basedOn w:val="a"/>
    <w:unhideWhenUsed/>
    <w:qFormat/>
    <w:rsid w:val="00DA0742"/>
    <w:pPr>
      <w:ind w:left="1415" w:hanging="283"/>
      <w:contextualSpacing/>
    </w:pPr>
  </w:style>
  <w:style w:type="paragraph" w:styleId="HTML0">
    <w:name w:val="HTML Preformatted"/>
    <w:basedOn w:val="a"/>
    <w:link w:val="HTML"/>
    <w:qFormat/>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paragraph" w:customStyle="1" w:styleId="affff">
    <w:name w:val="Нормальний текст"/>
    <w:basedOn w:val="a"/>
    <w:qFormat/>
    <w:rsid w:val="0047022C"/>
    <w:pPr>
      <w:spacing w:before="120"/>
      <w:ind w:firstLine="567"/>
    </w:pPr>
    <w:rPr>
      <w:rFonts w:ascii="Antiqua" w:hAnsi="Antiqua"/>
      <w:sz w:val="26"/>
    </w:rPr>
  </w:style>
  <w:style w:type="paragraph" w:styleId="affff0">
    <w:name w:val="No Spacing"/>
    <w:uiPriority w:val="1"/>
    <w:qFormat/>
    <w:rsid w:val="00817337"/>
    <w:rPr>
      <w:rFonts w:ascii="Calibri" w:eastAsia="Calibri" w:hAnsi="Calibri"/>
      <w:sz w:val="22"/>
      <w:szCs w:val="22"/>
      <w:lang w:val="uk-UA" w:eastAsia="en-US"/>
    </w:rPr>
  </w:style>
  <w:style w:type="paragraph" w:customStyle="1" w:styleId="34">
    <w:name w:val="Знак3"/>
    <w:basedOn w:val="a"/>
    <w:link w:val="33"/>
    <w:qFormat/>
    <w:rsid w:val="005E4FC1"/>
    <w:rPr>
      <w:rFonts w:ascii="Verdana" w:hAnsi="Verdana"/>
      <w:szCs w:val="24"/>
      <w:lang w:val="en-US" w:eastAsia="en-US"/>
    </w:rPr>
  </w:style>
  <w:style w:type="paragraph" w:customStyle="1" w:styleId="331">
    <w:name w:val="Знак33"/>
    <w:basedOn w:val="a"/>
    <w:qFormat/>
    <w:rsid w:val="00F32DA6"/>
    <w:rPr>
      <w:rFonts w:ascii="Verdana" w:hAnsi="Verdana"/>
      <w:szCs w:val="24"/>
      <w:lang w:val="en-US" w:eastAsia="en-US"/>
    </w:rPr>
  </w:style>
  <w:style w:type="paragraph" w:customStyle="1" w:styleId="212">
    <w:name w:val="Основной текст с отступом 21"/>
    <w:basedOn w:val="a"/>
    <w:qFormat/>
    <w:rsid w:val="00181678"/>
    <w:pPr>
      <w:ind w:firstLine="709"/>
    </w:pPr>
    <w:rPr>
      <w:sz w:val="28"/>
    </w:rPr>
  </w:style>
  <w:style w:type="paragraph" w:customStyle="1" w:styleId="affff1">
    <w:name w:val="Знак"/>
    <w:basedOn w:val="a"/>
    <w:qFormat/>
    <w:rsid w:val="005A2145"/>
    <w:rPr>
      <w:rFonts w:ascii="Verdana" w:hAnsi="Verdana" w:cs="Verdana"/>
      <w:sz w:val="20"/>
      <w:lang w:val="en-US" w:eastAsia="en-US"/>
    </w:rPr>
  </w:style>
  <w:style w:type="paragraph" w:customStyle="1" w:styleId="213">
    <w:name w:val="Основной текст 21"/>
    <w:basedOn w:val="a"/>
    <w:qFormat/>
    <w:rsid w:val="007E4DB9"/>
    <w:pPr>
      <w:widowControl w:val="0"/>
      <w:ind w:firstLine="284"/>
    </w:pPr>
    <w:rPr>
      <w:lang w:val="ru-RU"/>
    </w:rPr>
  </w:style>
  <w:style w:type="paragraph" w:customStyle="1" w:styleId="1ff">
    <w:name w:val="Абзац списка1"/>
    <w:basedOn w:val="a"/>
    <w:qFormat/>
    <w:rsid w:val="009B30BA"/>
    <w:pPr>
      <w:widowControl w:val="0"/>
    </w:pPr>
    <w:rPr>
      <w:rFonts w:eastAsia="DejaVu Sans" w:cs="Lohit Hindi"/>
      <w:kern w:val="2"/>
      <w:szCs w:val="24"/>
      <w:lang w:val="ru-RU" w:eastAsia="hi-IN" w:bidi="hi-IN"/>
    </w:rPr>
  </w:style>
  <w:style w:type="paragraph" w:customStyle="1" w:styleId="2110">
    <w:name w:val="Основной текст 211"/>
    <w:basedOn w:val="a"/>
    <w:qFormat/>
    <w:rsid w:val="00891863"/>
    <w:pPr>
      <w:widowControl w:val="0"/>
      <w:ind w:firstLine="284"/>
    </w:pPr>
    <w:rPr>
      <w:lang w:val="ru-RU"/>
    </w:rPr>
  </w:style>
  <w:style w:type="paragraph" w:customStyle="1" w:styleId="Style7">
    <w:name w:val="Style7"/>
    <w:basedOn w:val="a"/>
    <w:uiPriority w:val="99"/>
    <w:qFormat/>
    <w:rsid w:val="003F67D9"/>
    <w:pPr>
      <w:widowControl w:val="0"/>
    </w:pPr>
    <w:rPr>
      <w:rFonts w:ascii="Franklin Gothic Book" w:hAnsi="Franklin Gothic Book" w:cs="Franklin Gothic Book"/>
      <w:szCs w:val="24"/>
      <w:lang w:val="ru-RU"/>
    </w:rPr>
  </w:style>
  <w:style w:type="paragraph" w:customStyle="1" w:styleId="Style2">
    <w:name w:val="Style2"/>
    <w:basedOn w:val="a"/>
    <w:uiPriority w:val="99"/>
    <w:qFormat/>
    <w:rsid w:val="003F67D9"/>
    <w:pPr>
      <w:widowControl w:val="0"/>
    </w:pPr>
    <w:rPr>
      <w:rFonts w:ascii="Franklin Gothic Book" w:hAnsi="Franklin Gothic Book" w:cs="Franklin Gothic Book"/>
      <w:szCs w:val="24"/>
      <w:lang w:val="ru-RU"/>
    </w:rPr>
  </w:style>
  <w:style w:type="paragraph" w:customStyle="1" w:styleId="Style5">
    <w:name w:val="Style5"/>
    <w:basedOn w:val="a"/>
    <w:uiPriority w:val="99"/>
    <w:qFormat/>
    <w:rsid w:val="00473CEA"/>
    <w:pPr>
      <w:widowControl w:val="0"/>
      <w:spacing w:line="302" w:lineRule="exact"/>
      <w:ind w:hanging="701"/>
    </w:pPr>
    <w:rPr>
      <w:szCs w:val="24"/>
      <w:lang w:val="ru-RU"/>
    </w:rPr>
  </w:style>
  <w:style w:type="paragraph" w:customStyle="1" w:styleId="Style6">
    <w:name w:val="Style6"/>
    <w:basedOn w:val="a"/>
    <w:uiPriority w:val="99"/>
    <w:qFormat/>
    <w:rsid w:val="00503D1B"/>
    <w:pPr>
      <w:widowControl w:val="0"/>
    </w:pPr>
    <w:rPr>
      <w:szCs w:val="24"/>
    </w:rPr>
  </w:style>
  <w:style w:type="paragraph" w:customStyle="1" w:styleId="Style8">
    <w:name w:val="Style8"/>
    <w:basedOn w:val="a"/>
    <w:uiPriority w:val="99"/>
    <w:qFormat/>
    <w:rsid w:val="00503D1B"/>
    <w:pPr>
      <w:widowControl w:val="0"/>
      <w:spacing w:line="298" w:lineRule="exact"/>
      <w:ind w:firstLine="708"/>
    </w:pPr>
    <w:rPr>
      <w:szCs w:val="24"/>
    </w:rPr>
  </w:style>
  <w:style w:type="paragraph" w:customStyle="1" w:styleId="Style9">
    <w:name w:val="Style9"/>
    <w:basedOn w:val="a"/>
    <w:uiPriority w:val="99"/>
    <w:qFormat/>
    <w:rsid w:val="00503D1B"/>
    <w:pPr>
      <w:widowControl w:val="0"/>
      <w:spacing w:line="300" w:lineRule="exact"/>
      <w:ind w:hanging="689"/>
    </w:pPr>
    <w:rPr>
      <w:szCs w:val="24"/>
    </w:rPr>
  </w:style>
  <w:style w:type="paragraph" w:customStyle="1" w:styleId="affff2">
    <w:name w:val="Знак Знак Знак Знак"/>
    <w:basedOn w:val="a"/>
    <w:qFormat/>
    <w:rsid w:val="00C360C8"/>
    <w:rPr>
      <w:rFonts w:ascii="Verdana" w:hAnsi="Verdana" w:cs="Verdana"/>
      <w:sz w:val="20"/>
      <w:lang w:val="en-US" w:eastAsia="en-US"/>
    </w:rPr>
  </w:style>
  <w:style w:type="paragraph" w:customStyle="1" w:styleId="321">
    <w:name w:val="Знак32"/>
    <w:basedOn w:val="a"/>
    <w:qFormat/>
    <w:rsid w:val="00C360C8"/>
    <w:rPr>
      <w:rFonts w:ascii="Verdana" w:hAnsi="Verdana"/>
      <w:szCs w:val="24"/>
      <w:lang w:val="en-US" w:eastAsia="en-US"/>
    </w:rPr>
  </w:style>
  <w:style w:type="paragraph" w:customStyle="1" w:styleId="2120">
    <w:name w:val="Основной текст с отступом 212"/>
    <w:basedOn w:val="a"/>
    <w:qFormat/>
    <w:rsid w:val="00C360C8"/>
    <w:pPr>
      <w:ind w:firstLine="709"/>
    </w:pPr>
    <w:rPr>
      <w:sz w:val="28"/>
    </w:rPr>
  </w:style>
  <w:style w:type="paragraph" w:customStyle="1" w:styleId="affff3">
    <w:name w:val="Знак Знак Знак Знак Знак Знак"/>
    <w:basedOn w:val="a"/>
    <w:qFormat/>
    <w:rsid w:val="00C360C8"/>
    <w:rPr>
      <w:rFonts w:ascii="Verdana" w:hAnsi="Verdana" w:cs="Verdana"/>
      <w:szCs w:val="24"/>
      <w:lang w:val="en-US" w:eastAsia="en-US"/>
    </w:rPr>
  </w:style>
  <w:style w:type="paragraph" w:customStyle="1" w:styleId="qwerty">
    <w:name w:val="qwerty"/>
    <w:basedOn w:val="a"/>
    <w:qFormat/>
    <w:rsid w:val="00C360C8"/>
    <w:pPr>
      <w:jc w:val="center"/>
    </w:pPr>
    <w:rPr>
      <w:rFonts w:ascii="TimesET" w:hAnsi="TimesET"/>
      <w:b/>
      <w:sz w:val="28"/>
      <w:lang w:val="en-US"/>
    </w:rPr>
  </w:style>
  <w:style w:type="paragraph" w:customStyle="1" w:styleId="asdfg">
    <w:name w:val="asdfg"/>
    <w:basedOn w:val="a"/>
    <w:qFormat/>
    <w:rsid w:val="00C360C8"/>
    <w:pPr>
      <w:spacing w:before="240" w:after="60"/>
      <w:jc w:val="center"/>
    </w:pPr>
    <w:rPr>
      <w:rFonts w:ascii="TimesET" w:hAnsi="TimesET"/>
      <w:b/>
      <w:sz w:val="36"/>
      <w:lang w:val="en-US"/>
    </w:rPr>
  </w:style>
  <w:style w:type="paragraph" w:customStyle="1" w:styleId="1ff0">
    <w:name w:val="Мой стиль 1"/>
    <w:basedOn w:val="a"/>
    <w:qFormat/>
    <w:rsid w:val="00C360C8"/>
    <w:pPr>
      <w:spacing w:after="120"/>
      <w:ind w:firstLine="851"/>
    </w:pPr>
    <w:rPr>
      <w:lang w:val="ru-RU"/>
    </w:rPr>
  </w:style>
  <w:style w:type="paragraph" w:customStyle="1" w:styleId="2c">
    <w:name w:val="2"/>
    <w:basedOn w:val="a"/>
    <w:qFormat/>
    <w:rsid w:val="00C360C8"/>
  </w:style>
  <w:style w:type="paragraph" w:customStyle="1" w:styleId="affff4">
    <w:name w:val="_Обычный_с_нумерацией"/>
    <w:basedOn w:val="a"/>
    <w:qFormat/>
    <w:rsid w:val="00C360C8"/>
    <w:pPr>
      <w:keepNext/>
      <w:spacing w:before="120" w:after="120"/>
    </w:pPr>
    <w:rPr>
      <w:b/>
      <w:szCs w:val="24"/>
    </w:rPr>
  </w:style>
  <w:style w:type="paragraph" w:customStyle="1" w:styleId="CharChar">
    <w:name w:val="Char Знак Знак Char Знак Знак Знак Знак Знак Знак Знак Знак Знак Знак Знак Знак"/>
    <w:basedOn w:val="a"/>
    <w:qFormat/>
    <w:rsid w:val="00C360C8"/>
    <w:rPr>
      <w:rFonts w:ascii="Verdana" w:hAnsi="Verdana" w:cs="Verdana"/>
      <w:szCs w:val="24"/>
      <w:lang w:val="en-US" w:eastAsia="en-US"/>
    </w:rPr>
  </w:style>
  <w:style w:type="paragraph" w:customStyle="1" w:styleId="1ff1">
    <w:name w:val="Знак Знак Знак Знак Знак Знак Знак Знак Знак Знак Знак Знак Знак Знак Знак Знак1 Знак Знак Знак Знак"/>
    <w:basedOn w:val="a"/>
    <w:qFormat/>
    <w:rsid w:val="00C360C8"/>
    <w:rPr>
      <w:rFonts w:ascii="Verdana" w:hAnsi="Verdana" w:cs="Verdana"/>
      <w:szCs w:val="24"/>
      <w:lang w:val="en-US" w:eastAsia="en-US"/>
    </w:rPr>
  </w:style>
  <w:style w:type="paragraph" w:customStyle="1" w:styleId="affff5">
    <w:name w:val="Знак Знак Знак"/>
    <w:basedOn w:val="a"/>
    <w:qFormat/>
    <w:rsid w:val="00C360C8"/>
    <w:rPr>
      <w:rFonts w:ascii="Verdana" w:hAnsi="Verdana" w:cs="Verdana"/>
      <w:szCs w:val="24"/>
      <w:lang w:val="en-US" w:eastAsia="en-US"/>
    </w:rPr>
  </w:style>
  <w:style w:type="paragraph" w:customStyle="1" w:styleId="2111">
    <w:name w:val="Основной текст с отступом 211"/>
    <w:basedOn w:val="a"/>
    <w:qFormat/>
    <w:rsid w:val="00C360C8"/>
    <w:pPr>
      <w:ind w:firstLine="426"/>
    </w:pPr>
    <w:rPr>
      <w:rFonts w:ascii="Arial" w:eastAsia="SimSun" w:hAnsi="Arial" w:cs="Arial"/>
      <w:szCs w:val="24"/>
      <w:lang w:val="en-US" w:eastAsia="ar-SA"/>
    </w:rPr>
  </w:style>
  <w:style w:type="paragraph" w:customStyle="1" w:styleId="affff6">
    <w:name w:val="a"/>
    <w:basedOn w:val="a"/>
    <w:qFormat/>
    <w:rsid w:val="00C360C8"/>
    <w:pPr>
      <w:spacing w:beforeAutospacing="1" w:afterAutospacing="1"/>
    </w:pPr>
    <w:rPr>
      <w:color w:val="000000"/>
      <w:szCs w:val="24"/>
      <w:lang w:val="ru-RU"/>
    </w:rPr>
  </w:style>
  <w:style w:type="paragraph" w:customStyle="1" w:styleId="Default">
    <w:name w:val="Default"/>
    <w:qFormat/>
    <w:rsid w:val="00C360C8"/>
    <w:rPr>
      <w:rFonts w:ascii="Verdana" w:hAnsi="Verdana" w:cs="Verdana"/>
      <w:color w:val="000000"/>
      <w:sz w:val="24"/>
      <w:szCs w:val="24"/>
      <w:lang w:eastAsia="ru-RU"/>
    </w:rPr>
  </w:style>
  <w:style w:type="paragraph" w:customStyle="1" w:styleId="Style1">
    <w:name w:val="Style1"/>
    <w:basedOn w:val="a"/>
    <w:uiPriority w:val="99"/>
    <w:qFormat/>
    <w:rsid w:val="00C360C8"/>
    <w:pPr>
      <w:widowControl w:val="0"/>
      <w:spacing w:line="263" w:lineRule="exact"/>
      <w:jc w:val="center"/>
    </w:pPr>
    <w:rPr>
      <w:szCs w:val="24"/>
      <w:lang w:val="ru-RU"/>
    </w:rPr>
  </w:style>
  <w:style w:type="paragraph" w:styleId="affff7">
    <w:name w:val="Revision"/>
    <w:uiPriority w:val="99"/>
    <w:semiHidden/>
    <w:qFormat/>
    <w:rsid w:val="00C360C8"/>
    <w:rPr>
      <w:sz w:val="24"/>
      <w:lang w:val="uk-UA" w:eastAsia="ru-RU"/>
    </w:rPr>
  </w:style>
  <w:style w:type="paragraph" w:customStyle="1" w:styleId="2d">
    <w:name w:val="Знак Знак Знак2"/>
    <w:basedOn w:val="a"/>
    <w:qFormat/>
    <w:rsid w:val="00C360C8"/>
    <w:rPr>
      <w:rFonts w:ascii="Verdana" w:hAnsi="Verdana" w:cs="Verdana"/>
      <w:szCs w:val="24"/>
      <w:lang w:val="en-US" w:eastAsia="en-US"/>
    </w:rPr>
  </w:style>
  <w:style w:type="paragraph" w:customStyle="1" w:styleId="2e">
    <w:name w:val="Знак Знак Знак Знак Знак Знак2"/>
    <w:basedOn w:val="a"/>
    <w:qFormat/>
    <w:rsid w:val="00C360C8"/>
    <w:rPr>
      <w:rFonts w:ascii="Verdana" w:hAnsi="Verdana" w:cs="Verdana"/>
      <w:szCs w:val="24"/>
      <w:lang w:val="en-US" w:eastAsia="en-US"/>
    </w:rPr>
  </w:style>
  <w:style w:type="paragraph" w:customStyle="1" w:styleId="124">
    <w:name w:val="Знак Знак Знак Знак Знак Знак Знак Знак Знак Знак Знак Знак Знак Знак Знак Знак1 Знак Знак Знак Знак2"/>
    <w:basedOn w:val="a"/>
    <w:qFormat/>
    <w:rsid w:val="00C360C8"/>
    <w:rPr>
      <w:rFonts w:ascii="Verdana" w:hAnsi="Verdana" w:cs="Verdana"/>
      <w:szCs w:val="24"/>
      <w:lang w:val="en-US" w:eastAsia="en-US"/>
    </w:rPr>
  </w:style>
  <w:style w:type="paragraph" w:customStyle="1" w:styleId="2f">
    <w:name w:val="Знак Знак Знак Знак2"/>
    <w:basedOn w:val="a"/>
    <w:qFormat/>
    <w:rsid w:val="00C360C8"/>
    <w:rPr>
      <w:rFonts w:ascii="Verdana" w:hAnsi="Verdana" w:cs="Verdana"/>
      <w:sz w:val="20"/>
      <w:lang w:val="en-US" w:eastAsia="en-US"/>
    </w:rPr>
  </w:style>
  <w:style w:type="paragraph" w:customStyle="1" w:styleId="xl63">
    <w:name w:val="xl63"/>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4">
    <w:name w:val="xl64"/>
    <w:basedOn w:val="a"/>
    <w:qFormat/>
    <w:rsid w:val="00C360C8"/>
    <w:pPr>
      <w:pBdr>
        <w:left w:val="single" w:sz="4"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5">
    <w:name w:val="xl65"/>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66">
    <w:name w:val="xl66"/>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Cs w:val="24"/>
      <w:lang w:eastAsia="uk-UA"/>
    </w:rPr>
  </w:style>
  <w:style w:type="paragraph" w:customStyle="1" w:styleId="xl67">
    <w:name w:val="xl67"/>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68">
    <w:name w:val="xl68"/>
    <w:basedOn w:val="a"/>
    <w:qFormat/>
    <w:rsid w:val="00C360C8"/>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9">
    <w:name w:val="xl69"/>
    <w:basedOn w:val="a"/>
    <w:qFormat/>
    <w:rsid w:val="00C360C8"/>
    <w:pPr>
      <w:pBdr>
        <w:top w:val="single" w:sz="4" w:space="0" w:color="000000"/>
        <w:left w:val="single" w:sz="4" w:space="0" w:color="000000"/>
        <w:bottom w:val="single" w:sz="4" w:space="0" w:color="000000"/>
        <w:right w:val="single" w:sz="8" w:space="0" w:color="000000"/>
      </w:pBdr>
      <w:spacing w:beforeAutospacing="1" w:afterAutospacing="1"/>
      <w:jc w:val="right"/>
      <w:textAlignment w:val="top"/>
    </w:pPr>
    <w:rPr>
      <w:szCs w:val="24"/>
      <w:lang w:eastAsia="uk-UA"/>
    </w:rPr>
  </w:style>
  <w:style w:type="paragraph" w:customStyle="1" w:styleId="xl70">
    <w:name w:val="xl70"/>
    <w:basedOn w:val="a"/>
    <w:qFormat/>
    <w:rsid w:val="00C360C8"/>
    <w:pPr>
      <w:pBdr>
        <w:top w:val="single" w:sz="4" w:space="0" w:color="000000"/>
        <w:left w:val="single" w:sz="8"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1">
    <w:name w:val="xl71"/>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textAlignment w:val="top"/>
    </w:pPr>
    <w:rPr>
      <w:szCs w:val="24"/>
      <w:lang w:eastAsia="uk-UA"/>
    </w:rPr>
  </w:style>
  <w:style w:type="paragraph" w:customStyle="1" w:styleId="xl72">
    <w:name w:val="xl72"/>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jc w:val="right"/>
      <w:textAlignment w:val="top"/>
    </w:pPr>
    <w:rPr>
      <w:szCs w:val="24"/>
      <w:lang w:eastAsia="uk-UA"/>
    </w:rPr>
  </w:style>
  <w:style w:type="paragraph" w:customStyle="1" w:styleId="xl73">
    <w:name w:val="xl73"/>
    <w:basedOn w:val="a"/>
    <w:qFormat/>
    <w:rsid w:val="00C360C8"/>
    <w:pPr>
      <w:pBdr>
        <w:top w:val="single" w:sz="4" w:space="0" w:color="000000"/>
        <w:left w:val="single" w:sz="4" w:space="0" w:color="000000"/>
        <w:bottom w:val="single" w:sz="8" w:space="0" w:color="000000"/>
        <w:right w:val="single" w:sz="8" w:space="0" w:color="000000"/>
      </w:pBdr>
      <w:spacing w:beforeAutospacing="1" w:afterAutospacing="1"/>
      <w:jc w:val="right"/>
      <w:textAlignment w:val="top"/>
    </w:pPr>
    <w:rPr>
      <w:szCs w:val="24"/>
      <w:lang w:eastAsia="uk-UA"/>
    </w:rPr>
  </w:style>
  <w:style w:type="paragraph" w:customStyle="1" w:styleId="xl74">
    <w:name w:val="xl74"/>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5">
    <w:name w:val="xl75"/>
    <w:basedOn w:val="a"/>
    <w:qFormat/>
    <w:rsid w:val="00C360C8"/>
    <w:pPr>
      <w:pBdr>
        <w:top w:val="single" w:sz="8" w:space="0" w:color="000000"/>
        <w:left w:val="single" w:sz="8"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6">
    <w:name w:val="xl76"/>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7">
    <w:name w:val="xl77"/>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8">
    <w:name w:val="xl78"/>
    <w:basedOn w:val="a"/>
    <w:qFormat/>
    <w:rsid w:val="00C360C8"/>
    <w:pPr>
      <w:pBdr>
        <w:top w:val="single" w:sz="8" w:space="0" w:color="000000"/>
        <w:left w:val="single" w:sz="4" w:space="0" w:color="000000"/>
        <w:bottom w:val="single" w:sz="8" w:space="0" w:color="000000"/>
        <w:right w:val="single" w:sz="8" w:space="0" w:color="000000"/>
      </w:pBdr>
      <w:spacing w:beforeAutospacing="1" w:afterAutospacing="1"/>
      <w:jc w:val="center"/>
      <w:textAlignment w:val="top"/>
    </w:pPr>
    <w:rPr>
      <w:szCs w:val="24"/>
      <w:lang w:eastAsia="uk-UA"/>
    </w:rPr>
  </w:style>
  <w:style w:type="paragraph" w:customStyle="1" w:styleId="xl79">
    <w:name w:val="xl79"/>
    <w:basedOn w:val="a"/>
    <w:qFormat/>
    <w:rsid w:val="00C360C8"/>
    <w:pPr>
      <w:pBdr>
        <w:left w:val="single" w:sz="8"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80">
    <w:name w:val="xl80"/>
    <w:basedOn w:val="a"/>
    <w:qFormat/>
    <w:rsid w:val="00C360C8"/>
    <w:pPr>
      <w:pBdr>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81">
    <w:name w:val="xl81"/>
    <w:basedOn w:val="a"/>
    <w:qFormat/>
    <w:rsid w:val="00C360C8"/>
    <w:pPr>
      <w:pBdr>
        <w:left w:val="single" w:sz="4" w:space="0" w:color="000000"/>
        <w:bottom w:val="single" w:sz="4" w:space="0" w:color="000000"/>
        <w:right w:val="single" w:sz="4" w:space="0" w:color="000000"/>
      </w:pBdr>
      <w:spacing w:beforeAutospacing="1" w:afterAutospacing="1"/>
      <w:jc w:val="right"/>
      <w:textAlignment w:val="top"/>
    </w:pPr>
    <w:rPr>
      <w:szCs w:val="24"/>
      <w:lang w:eastAsia="uk-UA"/>
    </w:rPr>
  </w:style>
  <w:style w:type="paragraph" w:customStyle="1" w:styleId="xl82">
    <w:name w:val="xl82"/>
    <w:basedOn w:val="a"/>
    <w:qFormat/>
    <w:rsid w:val="00C360C8"/>
    <w:pPr>
      <w:pBdr>
        <w:left w:val="single" w:sz="4" w:space="0" w:color="000000"/>
        <w:bottom w:val="single" w:sz="4" w:space="0" w:color="000000"/>
        <w:right w:val="single" w:sz="8" w:space="0" w:color="000000"/>
      </w:pBdr>
      <w:spacing w:beforeAutospacing="1" w:afterAutospacing="1"/>
      <w:jc w:val="right"/>
      <w:textAlignment w:val="top"/>
    </w:pPr>
    <w:rPr>
      <w:szCs w:val="24"/>
      <w:lang w:eastAsia="uk-UA"/>
    </w:rPr>
  </w:style>
  <w:style w:type="paragraph" w:customStyle="1" w:styleId="xl83">
    <w:name w:val="xl83"/>
    <w:basedOn w:val="a"/>
    <w:qFormat/>
    <w:rsid w:val="00C360C8"/>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4">
    <w:name w:val="xl84"/>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5">
    <w:name w:val="xl85"/>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6">
    <w:name w:val="xl86"/>
    <w:basedOn w:val="a"/>
    <w:qFormat/>
    <w:rsid w:val="00C360C8"/>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szCs w:val="24"/>
      <w:lang w:eastAsia="uk-UA"/>
    </w:rPr>
  </w:style>
  <w:style w:type="paragraph" w:customStyle="1" w:styleId="313">
    <w:name w:val="Знак31"/>
    <w:basedOn w:val="a"/>
    <w:qFormat/>
    <w:rsid w:val="00C360C8"/>
    <w:rPr>
      <w:rFonts w:ascii="Verdana" w:hAnsi="Verdana"/>
      <w:szCs w:val="24"/>
      <w:lang w:val="en-US" w:eastAsia="en-US"/>
    </w:rPr>
  </w:style>
  <w:style w:type="paragraph" w:customStyle="1" w:styleId="221">
    <w:name w:val="Основной текст с отступом 22"/>
    <w:basedOn w:val="a"/>
    <w:qFormat/>
    <w:rsid w:val="00C360C8"/>
    <w:pPr>
      <w:ind w:firstLine="709"/>
    </w:pPr>
    <w:rPr>
      <w:sz w:val="28"/>
    </w:rPr>
  </w:style>
  <w:style w:type="paragraph" w:customStyle="1" w:styleId="1ff2">
    <w:name w:val="Знак Знак Знак Знак Знак Знак1"/>
    <w:basedOn w:val="a"/>
    <w:qFormat/>
    <w:rsid w:val="00C360C8"/>
    <w:rPr>
      <w:rFonts w:ascii="Verdana" w:hAnsi="Verdana" w:cs="Verdana"/>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
    <w:qFormat/>
    <w:rsid w:val="00C360C8"/>
    <w:rPr>
      <w:rFonts w:ascii="Verdana" w:hAnsi="Verdana" w:cs="Verdana"/>
      <w:szCs w:val="24"/>
      <w:lang w:val="en-US" w:eastAsia="en-US"/>
    </w:rPr>
  </w:style>
  <w:style w:type="paragraph" w:customStyle="1" w:styleId="1ff3">
    <w:name w:val="Знак Знак Знак1"/>
    <w:basedOn w:val="a"/>
    <w:qFormat/>
    <w:rsid w:val="00C360C8"/>
    <w:rPr>
      <w:rFonts w:ascii="Verdana" w:hAnsi="Verdana" w:cs="Verdana"/>
      <w:szCs w:val="24"/>
      <w:lang w:val="en-US" w:eastAsia="en-US"/>
    </w:rPr>
  </w:style>
  <w:style w:type="paragraph" w:customStyle="1" w:styleId="222">
    <w:name w:val="Основной текст 22"/>
    <w:basedOn w:val="a"/>
    <w:qFormat/>
    <w:rsid w:val="00C360C8"/>
    <w:pPr>
      <w:widowControl w:val="0"/>
      <w:ind w:firstLine="284"/>
    </w:pPr>
    <w:rPr>
      <w:lang w:val="ru-RU"/>
    </w:rPr>
  </w:style>
  <w:style w:type="paragraph" w:customStyle="1" w:styleId="1ff4">
    <w:name w:val="Знак Знак Знак Знак1"/>
    <w:basedOn w:val="a"/>
    <w:qFormat/>
    <w:rsid w:val="00C360C8"/>
    <w:rPr>
      <w:rFonts w:ascii="Verdana" w:hAnsi="Verdana" w:cs="Verdana"/>
      <w:sz w:val="20"/>
      <w:lang w:val="en-US" w:eastAsia="en-US"/>
    </w:rPr>
  </w:style>
  <w:style w:type="paragraph" w:customStyle="1" w:styleId="affff8">
    <w:name w:val="Продолжение пункта"/>
    <w:basedOn w:val="a"/>
    <w:qFormat/>
    <w:rsid w:val="00C360C8"/>
    <w:pPr>
      <w:spacing w:before="60" w:line="360" w:lineRule="exact"/>
      <w:ind w:firstLine="480"/>
    </w:pPr>
    <w:rPr>
      <w:sz w:val="28"/>
      <w:szCs w:val="24"/>
    </w:rPr>
  </w:style>
  <w:style w:type="paragraph" w:customStyle="1" w:styleId="affff9">
    <w:name w:val="Перечисление –"/>
    <w:basedOn w:val="a"/>
    <w:qFormat/>
    <w:rsid w:val="00C360C8"/>
    <w:pPr>
      <w:spacing w:before="60" w:line="360" w:lineRule="exact"/>
    </w:pPr>
    <w:rPr>
      <w:sz w:val="28"/>
      <w:szCs w:val="24"/>
    </w:rPr>
  </w:style>
  <w:style w:type="paragraph" w:customStyle="1" w:styleId="1ff5">
    <w:name w:val="Раздел 1"/>
    <w:basedOn w:val="a"/>
    <w:next w:val="a"/>
    <w:qFormat/>
    <w:rsid w:val="00C360C8"/>
    <w:pPr>
      <w:keepNext/>
      <w:keepLines/>
      <w:pageBreakBefore/>
      <w:spacing w:before="120" w:line="360" w:lineRule="exact"/>
      <w:jc w:val="center"/>
      <w:outlineLvl w:val="0"/>
    </w:pPr>
    <w:rPr>
      <w:b/>
      <w:caps/>
      <w:kern w:val="2"/>
      <w:sz w:val="32"/>
      <w:szCs w:val="24"/>
    </w:rPr>
  </w:style>
  <w:style w:type="paragraph" w:customStyle="1" w:styleId="2f0">
    <w:name w:val="Раздел 2"/>
    <w:basedOn w:val="a"/>
    <w:next w:val="a"/>
    <w:qFormat/>
    <w:rsid w:val="00C360C8"/>
    <w:pPr>
      <w:keepLines/>
      <w:spacing w:before="120" w:line="360" w:lineRule="exact"/>
      <w:outlineLvl w:val="1"/>
    </w:pPr>
    <w:rPr>
      <w:sz w:val="28"/>
      <w:szCs w:val="24"/>
    </w:rPr>
  </w:style>
  <w:style w:type="paragraph" w:customStyle="1" w:styleId="312">
    <w:name w:val="Основной текст с отступом 3 Знак1"/>
    <w:basedOn w:val="a"/>
    <w:next w:val="a"/>
    <w:link w:val="38"/>
    <w:qFormat/>
    <w:rsid w:val="00C360C8"/>
    <w:pPr>
      <w:spacing w:before="120" w:line="360" w:lineRule="exact"/>
      <w:outlineLvl w:val="2"/>
    </w:pPr>
    <w:rPr>
      <w:sz w:val="28"/>
      <w:szCs w:val="24"/>
    </w:rPr>
  </w:style>
  <w:style w:type="paragraph" w:customStyle="1" w:styleId="45">
    <w:name w:val="Раздел 4"/>
    <w:basedOn w:val="a"/>
    <w:qFormat/>
    <w:rsid w:val="00C360C8"/>
    <w:pPr>
      <w:spacing w:before="120" w:line="360" w:lineRule="exact"/>
      <w:outlineLvl w:val="3"/>
    </w:pPr>
    <w:rPr>
      <w:sz w:val="28"/>
      <w:szCs w:val="24"/>
    </w:rPr>
  </w:style>
  <w:style w:type="paragraph" w:customStyle="1" w:styleId="55">
    <w:name w:val="Раздел 5"/>
    <w:basedOn w:val="a"/>
    <w:qFormat/>
    <w:rsid w:val="00C360C8"/>
    <w:pPr>
      <w:spacing w:before="120" w:line="360" w:lineRule="exact"/>
      <w:outlineLvl w:val="4"/>
    </w:pPr>
    <w:rPr>
      <w:sz w:val="28"/>
      <w:szCs w:val="24"/>
    </w:rPr>
  </w:style>
  <w:style w:type="paragraph" w:customStyle="1" w:styleId="68">
    <w:name w:val="Раздел 6"/>
    <w:basedOn w:val="a"/>
    <w:qFormat/>
    <w:rsid w:val="00C360C8"/>
    <w:pPr>
      <w:spacing w:before="120" w:line="360" w:lineRule="exact"/>
      <w:outlineLvl w:val="5"/>
    </w:pPr>
    <w:rPr>
      <w:sz w:val="28"/>
      <w:szCs w:val="24"/>
    </w:rPr>
  </w:style>
  <w:style w:type="paragraph" w:styleId="affffa">
    <w:name w:val="footnote text"/>
    <w:basedOn w:val="a"/>
    <w:rsid w:val="00C360C8"/>
    <w:rPr>
      <w:sz w:val="20"/>
      <w:lang w:eastAsia="x-none"/>
    </w:rPr>
  </w:style>
  <w:style w:type="paragraph" w:customStyle="1" w:styleId="1ff6">
    <w:name w:val="Знак Знак1 Знак Знак Знак Знак Знак Знак"/>
    <w:basedOn w:val="a"/>
    <w:qFormat/>
    <w:rsid w:val="00C360C8"/>
    <w:rPr>
      <w:rFonts w:ascii="Verdana" w:hAnsi="Verdana" w:cs="Verdana"/>
      <w:sz w:val="20"/>
      <w:lang w:val="en-US" w:eastAsia="en-US"/>
    </w:rPr>
  </w:style>
  <w:style w:type="paragraph" w:customStyle="1" w:styleId="Style3">
    <w:name w:val="Style3"/>
    <w:basedOn w:val="a"/>
    <w:uiPriority w:val="99"/>
    <w:qFormat/>
    <w:rsid w:val="00C360C8"/>
    <w:pPr>
      <w:widowControl w:val="0"/>
    </w:pPr>
    <w:rPr>
      <w:rFonts w:ascii="Tahoma" w:hAnsi="Tahoma" w:cs="Tahoma"/>
      <w:szCs w:val="24"/>
      <w:lang w:eastAsia="uk-UA"/>
    </w:rPr>
  </w:style>
  <w:style w:type="paragraph" w:customStyle="1" w:styleId="Style4">
    <w:name w:val="Style4"/>
    <w:basedOn w:val="a"/>
    <w:uiPriority w:val="99"/>
    <w:qFormat/>
    <w:rsid w:val="00C360C8"/>
    <w:pPr>
      <w:widowControl w:val="0"/>
      <w:spacing w:line="308" w:lineRule="exact"/>
    </w:pPr>
    <w:rPr>
      <w:rFonts w:ascii="Arial" w:hAnsi="Arial" w:cs="Arial"/>
      <w:szCs w:val="24"/>
      <w:lang w:eastAsia="uk-UA"/>
    </w:rPr>
  </w:style>
  <w:style w:type="paragraph" w:customStyle="1" w:styleId="611">
    <w:name w:val="Основной текст (6)1"/>
    <w:basedOn w:val="a"/>
    <w:link w:val="64"/>
    <w:qFormat/>
    <w:rsid w:val="00C360C8"/>
    <w:pPr>
      <w:shd w:val="clear" w:color="auto" w:fill="FFFFFF"/>
      <w:spacing w:after="60" w:line="261" w:lineRule="exact"/>
      <w:ind w:hanging="160"/>
    </w:pPr>
    <w:rPr>
      <w:rFonts w:ascii="Palatino Linotype" w:hAnsi="Palatino Linotype"/>
      <w:sz w:val="16"/>
      <w:szCs w:val="16"/>
      <w:lang w:val="x-none" w:eastAsia="x-none"/>
    </w:rPr>
  </w:style>
  <w:style w:type="paragraph" w:customStyle="1" w:styleId="2f1">
    <w:name w:val="Знак2 Знак Знак Знак"/>
    <w:basedOn w:val="a"/>
    <w:qFormat/>
    <w:rsid w:val="00C360C8"/>
    <w:rPr>
      <w:rFonts w:ascii="Verdana" w:hAnsi="Verdana" w:cs="Verdana"/>
      <w:sz w:val="20"/>
      <w:lang w:val="en-US" w:eastAsia="en-US"/>
    </w:rPr>
  </w:style>
  <w:style w:type="paragraph" w:customStyle="1" w:styleId="1ff7">
    <w:name w:val="Знак1"/>
    <w:basedOn w:val="a"/>
    <w:qFormat/>
    <w:rsid w:val="00C360C8"/>
    <w:rPr>
      <w:rFonts w:ascii="Verdana" w:hAnsi="Verdana" w:cs="Verdana"/>
      <w:sz w:val="20"/>
      <w:lang w:val="en-US" w:eastAsia="en-US"/>
    </w:rPr>
  </w:style>
  <w:style w:type="paragraph" w:customStyle="1" w:styleId="2f2">
    <w:name w:val="Знак2 Знак Знак Знак Знак Знак Знак"/>
    <w:basedOn w:val="a"/>
    <w:qFormat/>
    <w:rsid w:val="00C360C8"/>
    <w:rPr>
      <w:rFonts w:ascii="Verdana" w:hAnsi="Verdana" w:cs="Verdana"/>
      <w:sz w:val="20"/>
      <w:lang w:val="en-US" w:eastAsia="en-US"/>
    </w:rPr>
  </w:style>
  <w:style w:type="paragraph" w:customStyle="1" w:styleId="affffb">
    <w:name w:val="Знак Знак Знак Знак Знак Знак Знак Знак Знак"/>
    <w:basedOn w:val="a"/>
    <w:qFormat/>
    <w:rsid w:val="00C360C8"/>
    <w:rPr>
      <w:rFonts w:ascii="Verdana" w:hAnsi="Verdana" w:cs="Verdana"/>
      <w:sz w:val="20"/>
      <w:lang w:val="en-US" w:eastAsia="en-US"/>
    </w:rPr>
  </w:style>
  <w:style w:type="paragraph" w:customStyle="1" w:styleId="214">
    <w:name w:val="Знак2 Знак Знак Знак1"/>
    <w:basedOn w:val="a"/>
    <w:qFormat/>
    <w:rsid w:val="00C360C8"/>
    <w:rPr>
      <w:rFonts w:ascii="Verdana" w:hAnsi="Verdana" w:cs="Verdana"/>
      <w:sz w:val="20"/>
      <w:lang w:val="en-US" w:eastAsia="en-US"/>
    </w:rPr>
  </w:style>
  <w:style w:type="paragraph" w:styleId="affffc">
    <w:name w:val="Subtitle"/>
    <w:basedOn w:val="a"/>
    <w:next w:val="a"/>
    <w:qFormat/>
    <w:rsid w:val="00C360C8"/>
    <w:pPr>
      <w:spacing w:after="60"/>
      <w:jc w:val="center"/>
      <w:outlineLvl w:val="1"/>
    </w:pPr>
    <w:rPr>
      <w:rFonts w:ascii="Cambria" w:hAnsi="Cambria"/>
      <w:szCs w:val="24"/>
      <w:lang w:val="x-none" w:eastAsia="x-none"/>
    </w:rPr>
  </w:style>
  <w:style w:type="paragraph" w:customStyle="1" w:styleId="18">
    <w:name w:val="Без интервала1"/>
    <w:link w:val="NoSpacingChar1"/>
    <w:qFormat/>
    <w:rsid w:val="00C360C8"/>
    <w:rPr>
      <w:rFonts w:ascii="Calibri" w:hAnsi="Calibri"/>
      <w:sz w:val="22"/>
      <w:szCs w:val="22"/>
      <w:lang w:eastAsia="en-US"/>
    </w:rPr>
  </w:style>
  <w:style w:type="paragraph" w:customStyle="1" w:styleId="Standard">
    <w:name w:val="Standard"/>
    <w:qFormat/>
    <w:rsid w:val="002A5DF8"/>
    <w:pPr>
      <w:widowControl w:val="0"/>
      <w:textAlignment w:val="baseline"/>
    </w:pPr>
    <w:rPr>
      <w:rFonts w:eastAsia="Lucida Sans Unicode" w:cs="Mangal"/>
      <w:kern w:val="2"/>
      <w:sz w:val="24"/>
      <w:szCs w:val="24"/>
      <w:lang w:eastAsia="zh-CN" w:bidi="hi-IN"/>
    </w:rPr>
  </w:style>
  <w:style w:type="paragraph" w:customStyle="1" w:styleId="-2">
    <w:name w:val="Список-2"/>
    <w:qFormat/>
    <w:rsid w:val="00581F93"/>
    <w:pPr>
      <w:spacing w:before="60"/>
      <w:jc w:val="both"/>
    </w:pPr>
    <w:rPr>
      <w:sz w:val="24"/>
      <w:lang w:val="uk-UA" w:eastAsia="ru-RU"/>
    </w:rPr>
  </w:style>
  <w:style w:type="paragraph" w:customStyle="1" w:styleId="2f3">
    <w:name w:val="Абзац списка2"/>
    <w:basedOn w:val="a"/>
    <w:uiPriority w:val="99"/>
    <w:qFormat/>
    <w:rsid w:val="00581F93"/>
    <w:pPr>
      <w:spacing w:after="200" w:line="276" w:lineRule="auto"/>
      <w:ind w:left="720"/>
    </w:pPr>
    <w:rPr>
      <w:rFonts w:ascii="Calibri" w:eastAsia="Calibri" w:hAnsi="Calibri" w:cs="Calibri"/>
      <w:sz w:val="22"/>
      <w:szCs w:val="22"/>
      <w:lang w:val="ru-RU" w:eastAsia="en-US"/>
    </w:rPr>
  </w:style>
  <w:style w:type="paragraph" w:customStyle="1" w:styleId="table1">
    <w:name w:val="table_1"/>
    <w:basedOn w:val="a"/>
    <w:qFormat/>
    <w:rsid w:val="00E407EE"/>
    <w:pPr>
      <w:spacing w:before="58" w:after="58"/>
    </w:pPr>
    <w:rPr>
      <w:rFonts w:ascii="Helvetica" w:hAnsi="Helvetica"/>
      <w:color w:val="000044"/>
      <w:sz w:val="20"/>
      <w:lang w:val="ru-RU"/>
    </w:rPr>
  </w:style>
  <w:style w:type="paragraph" w:customStyle="1" w:styleId="affffd">
    <w:name w:val="Название таблицы"/>
    <w:basedOn w:val="a"/>
    <w:qFormat/>
    <w:rsid w:val="00E407EE"/>
    <w:pPr>
      <w:jc w:val="center"/>
    </w:pPr>
    <w:rPr>
      <w:rFonts w:ascii="Arial" w:hAnsi="Arial" w:cs="Arial"/>
      <w:b/>
      <w:bCs/>
      <w:sz w:val="20"/>
      <w:lang w:val="ru-RU"/>
    </w:rPr>
  </w:style>
  <w:style w:type="paragraph" w:customStyle="1" w:styleId="1ff8">
    <w:name w:val="Стиль1"/>
    <w:basedOn w:val="a"/>
    <w:qFormat/>
    <w:rsid w:val="00E407EE"/>
    <w:pPr>
      <w:spacing w:line="276" w:lineRule="auto"/>
      <w:ind w:firstLine="709"/>
    </w:pPr>
    <w:rPr>
      <w:rFonts w:eastAsia="Calibri"/>
      <w:sz w:val="28"/>
      <w:szCs w:val="22"/>
      <w:lang w:eastAsia="en-US"/>
    </w:rPr>
  </w:style>
  <w:style w:type="paragraph" w:customStyle="1" w:styleId="101">
    <w:name w:val="Обычный (веб)10"/>
    <w:basedOn w:val="a"/>
    <w:qFormat/>
    <w:rsid w:val="00E407EE"/>
    <w:pPr>
      <w:spacing w:after="107"/>
    </w:pPr>
    <w:rPr>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qFormat/>
    <w:rsid w:val="00E407EE"/>
    <w:rPr>
      <w:rFonts w:ascii="Verdana" w:hAnsi="Verdana" w:cs="Verdana"/>
      <w:szCs w:val="24"/>
      <w:lang w:val="en-US" w:eastAsia="en-US"/>
    </w:rPr>
  </w:style>
  <w:style w:type="paragraph" w:customStyle="1" w:styleId="Preformatted">
    <w:name w:val="Preformatted"/>
    <w:basedOn w:val="a"/>
    <w:qFormat/>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CharChar10">
    <w:name w:val="Char Знак Знак Char Знак Знак Знак Знак Знак Знак Знак Знак Знак Знак Знак Знак Знак Знак Знак1"/>
    <w:basedOn w:val="a"/>
    <w:qFormat/>
    <w:rsid w:val="00E407EE"/>
    <w:rPr>
      <w:rFonts w:ascii="Verdana" w:hAnsi="Verdana" w:cs="Verdana"/>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E407EE"/>
    <w:rPr>
      <w:rFonts w:ascii="Verdana" w:hAnsi="Verdana" w:cs="Verdana"/>
      <w:sz w:val="20"/>
      <w:lang w:val="en-US" w:eastAsia="en-US"/>
    </w:rPr>
  </w:style>
  <w:style w:type="paragraph" w:customStyle="1" w:styleId="affffe">
    <w:name w:val="Знак Знак Знак Знак Знак Знак Знак"/>
    <w:basedOn w:val="a"/>
    <w:qFormat/>
    <w:rsid w:val="00E407EE"/>
    <w:rPr>
      <w:rFonts w:ascii="Verdana" w:hAnsi="Verdana" w:cs="Verdana"/>
      <w:sz w:val="20"/>
      <w:lang w:val="en-US" w:eastAsia="en-US"/>
    </w:rPr>
  </w:style>
  <w:style w:type="paragraph" w:customStyle="1" w:styleId="tl1">
    <w:name w:val="tl1"/>
    <w:basedOn w:val="a"/>
    <w:qFormat/>
    <w:rsid w:val="00E407EE"/>
    <w:pPr>
      <w:spacing w:line="300" w:lineRule="atLeast"/>
    </w:pPr>
    <w:rPr>
      <w:szCs w:val="24"/>
      <w:lang w:val="ru-RU"/>
    </w:rPr>
  </w:style>
  <w:style w:type="paragraph" w:customStyle="1" w:styleId="xl87">
    <w:name w:val="xl87"/>
    <w:basedOn w:val="a"/>
    <w:qFormat/>
    <w:rsid w:val="00C413BC"/>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i/>
      <w:iCs/>
      <w:sz w:val="16"/>
      <w:szCs w:val="16"/>
      <w:lang w:eastAsia="uk-UA"/>
    </w:rPr>
  </w:style>
  <w:style w:type="paragraph" w:customStyle="1" w:styleId="xl88">
    <w:name w:val="xl88"/>
    <w:basedOn w:val="a"/>
    <w:qFormat/>
    <w:rsid w:val="00C413BC"/>
    <w:pPr>
      <w:spacing w:beforeAutospacing="1" w:afterAutospacing="1"/>
      <w:jc w:val="right"/>
      <w:textAlignment w:val="center"/>
    </w:pPr>
    <w:rPr>
      <w:szCs w:val="24"/>
      <w:lang w:eastAsia="uk-UA"/>
    </w:rPr>
  </w:style>
  <w:style w:type="paragraph" w:customStyle="1" w:styleId="xl89">
    <w:name w:val="xl89"/>
    <w:basedOn w:val="a"/>
    <w:qFormat/>
    <w:rsid w:val="00C413BC"/>
    <w:pPr>
      <w:pBdr>
        <w:top w:val="single" w:sz="8" w:space="0" w:color="000000"/>
        <w:left w:val="single" w:sz="4" w:space="0" w:color="000000"/>
        <w:right w:val="single" w:sz="4" w:space="0" w:color="000000"/>
      </w:pBdr>
      <w:spacing w:beforeAutospacing="1" w:afterAutospacing="1"/>
      <w:textAlignment w:val="center"/>
    </w:pPr>
    <w:rPr>
      <w:szCs w:val="24"/>
      <w:lang w:eastAsia="uk-UA"/>
    </w:rPr>
  </w:style>
  <w:style w:type="paragraph" w:customStyle="1" w:styleId="xl90">
    <w:name w:val="xl90"/>
    <w:basedOn w:val="a"/>
    <w:qFormat/>
    <w:rsid w:val="00C413BC"/>
    <w:pPr>
      <w:pBdr>
        <w:left w:val="single" w:sz="4" w:space="0" w:color="000000"/>
        <w:right w:val="single" w:sz="4" w:space="0" w:color="000000"/>
      </w:pBdr>
      <w:spacing w:beforeAutospacing="1" w:afterAutospacing="1"/>
      <w:textAlignment w:val="center"/>
    </w:pPr>
    <w:rPr>
      <w:szCs w:val="24"/>
      <w:lang w:eastAsia="uk-UA"/>
    </w:rPr>
  </w:style>
  <w:style w:type="paragraph" w:customStyle="1" w:styleId="xl91">
    <w:name w:val="xl91"/>
    <w:basedOn w:val="a"/>
    <w:qFormat/>
    <w:rsid w:val="00C413BC"/>
    <w:pPr>
      <w:pBdr>
        <w:left w:val="single" w:sz="4" w:space="0" w:color="000000"/>
        <w:bottom w:val="single" w:sz="8" w:space="0" w:color="000000"/>
        <w:right w:val="single" w:sz="4" w:space="0" w:color="000000"/>
      </w:pBdr>
      <w:spacing w:beforeAutospacing="1" w:afterAutospacing="1"/>
      <w:textAlignment w:val="center"/>
    </w:pPr>
    <w:rPr>
      <w:szCs w:val="24"/>
      <w:lang w:eastAsia="uk-UA"/>
    </w:rPr>
  </w:style>
  <w:style w:type="paragraph" w:customStyle="1" w:styleId="xl92">
    <w:name w:val="xl92"/>
    <w:basedOn w:val="a"/>
    <w:qFormat/>
    <w:rsid w:val="00C413BC"/>
    <w:pPr>
      <w:pBdr>
        <w:top w:val="single" w:sz="8" w:space="0" w:color="000000"/>
        <w:left w:val="single" w:sz="8" w:space="0" w:color="000000"/>
        <w:right w:val="single" w:sz="4" w:space="0" w:color="000000"/>
      </w:pBdr>
      <w:spacing w:beforeAutospacing="1" w:afterAutospacing="1"/>
      <w:textAlignment w:val="center"/>
    </w:pPr>
    <w:rPr>
      <w:szCs w:val="24"/>
      <w:lang w:eastAsia="uk-UA"/>
    </w:rPr>
  </w:style>
  <w:style w:type="paragraph" w:customStyle="1" w:styleId="xl93">
    <w:name w:val="xl93"/>
    <w:basedOn w:val="a"/>
    <w:qFormat/>
    <w:rsid w:val="00C413BC"/>
    <w:pPr>
      <w:pBdr>
        <w:left w:val="single" w:sz="8" w:space="0" w:color="000000"/>
        <w:right w:val="single" w:sz="4" w:space="0" w:color="000000"/>
      </w:pBdr>
      <w:spacing w:beforeAutospacing="1" w:afterAutospacing="1"/>
      <w:textAlignment w:val="center"/>
    </w:pPr>
    <w:rPr>
      <w:szCs w:val="24"/>
      <w:lang w:eastAsia="uk-UA"/>
    </w:rPr>
  </w:style>
  <w:style w:type="paragraph" w:customStyle="1" w:styleId="xl94">
    <w:name w:val="xl94"/>
    <w:basedOn w:val="a"/>
    <w:qFormat/>
    <w:rsid w:val="00C413BC"/>
    <w:pPr>
      <w:pBdr>
        <w:left w:val="single" w:sz="8" w:space="0" w:color="000000"/>
        <w:bottom w:val="single" w:sz="8" w:space="0" w:color="000000"/>
        <w:right w:val="single" w:sz="4" w:space="0" w:color="000000"/>
      </w:pBdr>
      <w:spacing w:beforeAutospacing="1" w:afterAutospacing="1"/>
      <w:textAlignment w:val="center"/>
    </w:pPr>
    <w:rPr>
      <w:szCs w:val="24"/>
      <w:lang w:eastAsia="uk-UA"/>
    </w:rPr>
  </w:style>
  <w:style w:type="paragraph" w:customStyle="1" w:styleId="xl95">
    <w:name w:val="xl95"/>
    <w:basedOn w:val="a"/>
    <w:qFormat/>
    <w:rsid w:val="00C413BC"/>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szCs w:val="24"/>
      <w:lang w:eastAsia="uk-UA"/>
    </w:rPr>
  </w:style>
  <w:style w:type="paragraph" w:customStyle="1" w:styleId="xl96">
    <w:name w:val="xl96"/>
    <w:basedOn w:val="a"/>
    <w:qFormat/>
    <w:rsid w:val="00C413BC"/>
    <w:pPr>
      <w:pBdr>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97">
    <w:name w:val="xl97"/>
    <w:basedOn w:val="a"/>
    <w:qFormat/>
    <w:rsid w:val="00C413BC"/>
    <w:pPr>
      <w:pBdr>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98">
    <w:name w:val="xl98"/>
    <w:basedOn w:val="a"/>
    <w:qFormat/>
    <w:rsid w:val="00C413BC"/>
    <w:pPr>
      <w:pBdr>
        <w:left w:val="single" w:sz="8" w:space="0" w:color="000000"/>
        <w:right w:val="single" w:sz="4" w:space="0" w:color="000000"/>
      </w:pBdr>
      <w:spacing w:beforeAutospacing="1" w:afterAutospacing="1"/>
      <w:jc w:val="center"/>
      <w:textAlignment w:val="center"/>
    </w:pPr>
    <w:rPr>
      <w:szCs w:val="24"/>
      <w:lang w:eastAsia="uk-UA"/>
    </w:rPr>
  </w:style>
  <w:style w:type="paragraph" w:customStyle="1" w:styleId="xl99">
    <w:name w:val="xl99"/>
    <w:basedOn w:val="a"/>
    <w:qFormat/>
    <w:rsid w:val="00C413BC"/>
    <w:pPr>
      <w:pBdr>
        <w:left w:val="single" w:sz="8"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0">
    <w:name w:val="xl100"/>
    <w:basedOn w:val="a"/>
    <w:qFormat/>
    <w:rsid w:val="00C413BC"/>
    <w:pPr>
      <w:pBdr>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01">
    <w:name w:val="xl101"/>
    <w:basedOn w:val="a"/>
    <w:qFormat/>
    <w:rsid w:val="00C413BC"/>
    <w:pPr>
      <w:pBdr>
        <w:top w:val="single" w:sz="8" w:space="0" w:color="000000"/>
        <w:left w:val="single" w:sz="8" w:space="0" w:color="000000"/>
        <w:right w:val="single" w:sz="4" w:space="0" w:color="000000"/>
      </w:pBdr>
      <w:spacing w:beforeAutospacing="1" w:afterAutospacing="1"/>
      <w:jc w:val="center"/>
      <w:textAlignment w:val="center"/>
    </w:pPr>
    <w:rPr>
      <w:szCs w:val="24"/>
      <w:lang w:eastAsia="uk-UA"/>
    </w:rPr>
  </w:style>
  <w:style w:type="paragraph" w:customStyle="1" w:styleId="xl102">
    <w:name w:val="xl102"/>
    <w:basedOn w:val="a"/>
    <w:qFormat/>
    <w:rsid w:val="00C413BC"/>
    <w:pPr>
      <w:pBdr>
        <w:top w:val="single" w:sz="8" w:space="0" w:color="000000"/>
        <w:left w:val="single" w:sz="4" w:space="0" w:color="000000"/>
        <w:bottom w:val="single" w:sz="8" w:space="0" w:color="000000"/>
      </w:pBdr>
      <w:spacing w:beforeAutospacing="1" w:afterAutospacing="1"/>
      <w:jc w:val="center"/>
      <w:textAlignment w:val="center"/>
    </w:pPr>
    <w:rPr>
      <w:b/>
      <w:bCs/>
      <w:szCs w:val="24"/>
      <w:lang w:eastAsia="uk-UA"/>
    </w:rPr>
  </w:style>
  <w:style w:type="paragraph" w:customStyle="1" w:styleId="xl103">
    <w:name w:val="xl103"/>
    <w:basedOn w:val="a"/>
    <w:qFormat/>
    <w:rsid w:val="00C413BC"/>
    <w:pPr>
      <w:pBdr>
        <w:top w:val="single" w:sz="8" w:space="0" w:color="000000"/>
        <w:bottom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04">
    <w:name w:val="xl104"/>
    <w:basedOn w:val="a"/>
    <w:qFormat/>
    <w:rsid w:val="00C413BC"/>
    <w:pPr>
      <w:pBdr>
        <w:top w:val="single" w:sz="8" w:space="0" w:color="000000"/>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5">
    <w:name w:val="xl105"/>
    <w:basedOn w:val="a"/>
    <w:qFormat/>
    <w:rsid w:val="00C413BC"/>
    <w:pPr>
      <w:pBdr>
        <w:left w:val="single" w:sz="4"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6">
    <w:name w:val="xl106"/>
    <w:basedOn w:val="a"/>
    <w:qFormat/>
    <w:rsid w:val="00C413BC"/>
    <w:pPr>
      <w:pBdr>
        <w:bottom w:val="single" w:sz="8" w:space="0" w:color="000000"/>
      </w:pBdr>
      <w:spacing w:beforeAutospacing="1" w:afterAutospacing="1"/>
      <w:jc w:val="center"/>
      <w:textAlignment w:val="center"/>
    </w:pPr>
    <w:rPr>
      <w:b/>
      <w:bCs/>
      <w:szCs w:val="24"/>
      <w:lang w:eastAsia="uk-UA"/>
    </w:rPr>
  </w:style>
  <w:style w:type="paragraph" w:customStyle="1" w:styleId="xl107">
    <w:name w:val="xl107"/>
    <w:basedOn w:val="a"/>
    <w:qFormat/>
    <w:rsid w:val="00C413BC"/>
    <w:pPr>
      <w:pBdr>
        <w:top w:val="single" w:sz="8" w:space="0" w:color="000000"/>
        <w:left w:val="single" w:sz="4" w:space="0" w:color="000000"/>
      </w:pBdr>
      <w:spacing w:beforeAutospacing="1" w:afterAutospacing="1"/>
      <w:jc w:val="center"/>
      <w:textAlignment w:val="center"/>
    </w:pPr>
    <w:rPr>
      <w:szCs w:val="24"/>
      <w:lang w:eastAsia="uk-UA"/>
    </w:rPr>
  </w:style>
  <w:style w:type="paragraph" w:customStyle="1" w:styleId="xl108">
    <w:name w:val="xl108"/>
    <w:basedOn w:val="a"/>
    <w:qFormat/>
    <w:rsid w:val="00C413BC"/>
    <w:pPr>
      <w:pBdr>
        <w:left w:val="single" w:sz="4" w:space="0" w:color="000000"/>
      </w:pBdr>
      <w:spacing w:beforeAutospacing="1" w:afterAutospacing="1"/>
      <w:jc w:val="center"/>
      <w:textAlignment w:val="center"/>
    </w:pPr>
    <w:rPr>
      <w:szCs w:val="24"/>
      <w:lang w:eastAsia="uk-UA"/>
    </w:rPr>
  </w:style>
  <w:style w:type="paragraph" w:customStyle="1" w:styleId="xl109">
    <w:name w:val="xl109"/>
    <w:basedOn w:val="a"/>
    <w:qFormat/>
    <w:rsid w:val="00C413BC"/>
    <w:pPr>
      <w:pBdr>
        <w:left w:val="single" w:sz="4" w:space="0" w:color="000000"/>
        <w:bottom w:val="single" w:sz="8" w:space="0" w:color="000000"/>
      </w:pBdr>
      <w:spacing w:beforeAutospacing="1" w:afterAutospacing="1"/>
      <w:jc w:val="center"/>
      <w:textAlignment w:val="center"/>
    </w:pPr>
    <w:rPr>
      <w:szCs w:val="24"/>
      <w:lang w:eastAsia="uk-UA"/>
    </w:rPr>
  </w:style>
  <w:style w:type="paragraph" w:customStyle="1" w:styleId="xl110">
    <w:name w:val="xl110"/>
    <w:basedOn w:val="a"/>
    <w:qFormat/>
    <w:rsid w:val="00F525F7"/>
    <w:pPr>
      <w:pBdr>
        <w:top w:val="single" w:sz="8" w:space="0" w:color="000000"/>
        <w:left w:val="single" w:sz="4" w:space="0" w:color="000000"/>
        <w:right w:val="single" w:sz="4" w:space="0" w:color="000000"/>
      </w:pBdr>
      <w:shd w:val="clear" w:color="000000" w:fill="B7DEE8"/>
      <w:spacing w:beforeAutospacing="1" w:afterAutospacing="1"/>
    </w:pPr>
    <w:rPr>
      <w:b/>
      <w:bCs/>
      <w:szCs w:val="24"/>
      <w:lang w:eastAsia="uk-UA"/>
    </w:rPr>
  </w:style>
  <w:style w:type="paragraph" w:customStyle="1" w:styleId="xl111">
    <w:name w:val="xl111"/>
    <w:basedOn w:val="a"/>
    <w:qFormat/>
    <w:rsid w:val="00F525F7"/>
    <w:pPr>
      <w:pBdr>
        <w:top w:val="single" w:sz="8" w:space="0" w:color="000000"/>
        <w:left w:val="single" w:sz="4" w:space="0" w:color="000000"/>
        <w:right w:val="single" w:sz="4" w:space="0" w:color="000000"/>
      </w:pBdr>
      <w:shd w:val="clear" w:color="000000" w:fill="B7DEE8"/>
      <w:spacing w:beforeAutospacing="1" w:afterAutospacing="1"/>
      <w:jc w:val="center"/>
      <w:textAlignment w:val="center"/>
    </w:pPr>
    <w:rPr>
      <w:szCs w:val="24"/>
      <w:lang w:eastAsia="uk-UA"/>
    </w:rPr>
  </w:style>
  <w:style w:type="paragraph" w:customStyle="1" w:styleId="xl112">
    <w:name w:val="xl112"/>
    <w:basedOn w:val="a"/>
    <w:qFormat/>
    <w:rsid w:val="00F525F7"/>
    <w:pPr>
      <w:pBdr>
        <w:top w:val="single" w:sz="8" w:space="0" w:color="000000"/>
        <w:left w:val="single" w:sz="4" w:space="0" w:color="000000"/>
        <w:right w:val="single" w:sz="8" w:space="0" w:color="000000"/>
      </w:pBdr>
      <w:shd w:val="clear" w:color="000000" w:fill="B7DEE8"/>
      <w:spacing w:beforeAutospacing="1" w:afterAutospacing="1"/>
      <w:jc w:val="center"/>
      <w:textAlignment w:val="center"/>
    </w:pPr>
    <w:rPr>
      <w:b/>
      <w:bCs/>
      <w:szCs w:val="24"/>
      <w:lang w:eastAsia="uk-UA"/>
    </w:rPr>
  </w:style>
  <w:style w:type="paragraph" w:customStyle="1" w:styleId="xl113">
    <w:name w:val="xl113"/>
    <w:basedOn w:val="a"/>
    <w:qFormat/>
    <w:rsid w:val="00F525F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jc w:val="center"/>
      <w:textAlignment w:val="center"/>
    </w:pPr>
    <w:rPr>
      <w:szCs w:val="24"/>
      <w:lang w:eastAsia="uk-UA"/>
    </w:rPr>
  </w:style>
  <w:style w:type="paragraph" w:customStyle="1" w:styleId="xl114">
    <w:name w:val="xl114"/>
    <w:basedOn w:val="a"/>
    <w:qFormat/>
    <w:rsid w:val="00F525F7"/>
    <w:pPr>
      <w:pBdr>
        <w:top w:val="single" w:sz="8" w:space="0" w:color="000000"/>
        <w:left w:val="single" w:sz="4" w:space="0" w:color="000000"/>
        <w:bottom w:val="single" w:sz="8" w:space="0" w:color="000000"/>
        <w:right w:val="single" w:sz="8" w:space="0" w:color="000000"/>
      </w:pBdr>
      <w:shd w:val="clear" w:color="000000" w:fill="B1A0C7"/>
      <w:spacing w:beforeAutospacing="1" w:afterAutospacing="1"/>
      <w:jc w:val="center"/>
      <w:textAlignment w:val="center"/>
    </w:pPr>
    <w:rPr>
      <w:b/>
      <w:bCs/>
      <w:sz w:val="28"/>
      <w:szCs w:val="28"/>
      <w:lang w:eastAsia="uk-UA"/>
    </w:rPr>
  </w:style>
  <w:style w:type="paragraph" w:customStyle="1" w:styleId="xl115">
    <w:name w:val="xl115"/>
    <w:basedOn w:val="a"/>
    <w:qFormat/>
    <w:rsid w:val="00F525F7"/>
    <w:pPr>
      <w:pBdr>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16">
    <w:name w:val="xl116"/>
    <w:basedOn w:val="a"/>
    <w:qFormat/>
    <w:rsid w:val="00F525F7"/>
    <w:pPr>
      <w:pBdr>
        <w:left w:val="single" w:sz="8"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17">
    <w:name w:val="xl117"/>
    <w:basedOn w:val="a"/>
    <w:qFormat/>
    <w:rsid w:val="00F525F7"/>
    <w:pPr>
      <w:pBdr>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18">
    <w:name w:val="xl118"/>
    <w:basedOn w:val="a"/>
    <w:qFormat/>
    <w:rsid w:val="00F525F7"/>
    <w:pPr>
      <w:pBdr>
        <w:left w:val="single" w:sz="4" w:space="0" w:color="000000"/>
        <w:right w:val="single" w:sz="4" w:space="0" w:color="000000"/>
      </w:pBdr>
      <w:spacing w:beforeAutospacing="1" w:afterAutospacing="1"/>
      <w:textAlignment w:val="center"/>
    </w:pPr>
    <w:rPr>
      <w:szCs w:val="24"/>
      <w:lang w:eastAsia="uk-UA"/>
    </w:rPr>
  </w:style>
  <w:style w:type="paragraph" w:customStyle="1" w:styleId="xl119">
    <w:name w:val="xl119"/>
    <w:basedOn w:val="a"/>
    <w:qFormat/>
    <w:rsid w:val="00F525F7"/>
    <w:pPr>
      <w:pBdr>
        <w:top w:val="single" w:sz="8" w:space="0" w:color="000000"/>
        <w:left w:val="single" w:sz="4" w:space="0" w:color="000000"/>
      </w:pBdr>
      <w:spacing w:beforeAutospacing="1" w:afterAutospacing="1"/>
      <w:jc w:val="center"/>
      <w:textAlignment w:val="center"/>
    </w:pPr>
    <w:rPr>
      <w:b/>
      <w:bCs/>
      <w:szCs w:val="24"/>
      <w:lang w:eastAsia="uk-UA"/>
    </w:rPr>
  </w:style>
  <w:style w:type="paragraph" w:customStyle="1" w:styleId="xl120">
    <w:name w:val="xl120"/>
    <w:basedOn w:val="a"/>
    <w:qFormat/>
    <w:rsid w:val="00F525F7"/>
    <w:pPr>
      <w:pBdr>
        <w:top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21">
    <w:name w:val="xl121"/>
    <w:basedOn w:val="a"/>
    <w:qFormat/>
    <w:rsid w:val="00F525F7"/>
    <w:pPr>
      <w:pBdr>
        <w:top w:val="single" w:sz="8" w:space="0" w:color="000000"/>
        <w:left w:val="single" w:sz="8" w:space="0" w:color="000000"/>
        <w:bottom w:val="single" w:sz="8" w:space="0" w:color="000000"/>
      </w:pBdr>
      <w:shd w:val="clear" w:color="000000" w:fill="FCD5B4"/>
      <w:spacing w:beforeAutospacing="1" w:afterAutospacing="1"/>
      <w:jc w:val="center"/>
    </w:pPr>
    <w:rPr>
      <w:b/>
      <w:bCs/>
      <w:szCs w:val="24"/>
      <w:lang w:eastAsia="uk-UA"/>
    </w:rPr>
  </w:style>
  <w:style w:type="paragraph" w:customStyle="1" w:styleId="xl122">
    <w:name w:val="xl122"/>
    <w:basedOn w:val="a"/>
    <w:qFormat/>
    <w:rsid w:val="00F525F7"/>
    <w:pPr>
      <w:pBdr>
        <w:top w:val="single" w:sz="8" w:space="0" w:color="000000"/>
        <w:bottom w:val="single" w:sz="8" w:space="0" w:color="000000"/>
      </w:pBdr>
      <w:shd w:val="clear" w:color="000000" w:fill="FCD5B4"/>
      <w:spacing w:beforeAutospacing="1" w:afterAutospacing="1"/>
      <w:jc w:val="center"/>
    </w:pPr>
    <w:rPr>
      <w:b/>
      <w:bCs/>
      <w:szCs w:val="24"/>
      <w:lang w:eastAsia="uk-UA"/>
    </w:rPr>
  </w:style>
  <w:style w:type="paragraph" w:customStyle="1" w:styleId="xl123">
    <w:name w:val="xl123"/>
    <w:basedOn w:val="a"/>
    <w:qFormat/>
    <w:rsid w:val="00F525F7"/>
    <w:pPr>
      <w:pBdr>
        <w:top w:val="single" w:sz="8" w:space="0" w:color="000000"/>
        <w:bottom w:val="single" w:sz="8" w:space="0" w:color="000000"/>
        <w:right w:val="single" w:sz="8" w:space="0" w:color="000000"/>
      </w:pBdr>
      <w:shd w:val="clear" w:color="000000" w:fill="FCD5B4"/>
      <w:spacing w:beforeAutospacing="1" w:afterAutospacing="1"/>
      <w:jc w:val="center"/>
    </w:pPr>
    <w:rPr>
      <w:b/>
      <w:bCs/>
      <w:szCs w:val="24"/>
      <w:lang w:eastAsia="uk-UA"/>
    </w:rPr>
  </w:style>
  <w:style w:type="paragraph" w:customStyle="1" w:styleId="xl124">
    <w:name w:val="xl124"/>
    <w:basedOn w:val="a"/>
    <w:qFormat/>
    <w:rsid w:val="00F525F7"/>
    <w:pPr>
      <w:pBdr>
        <w:top w:val="single" w:sz="8" w:space="0" w:color="000000"/>
        <w:left w:val="single" w:sz="8" w:space="0" w:color="000000"/>
        <w:bottom w:val="single" w:sz="8" w:space="0" w:color="000000"/>
      </w:pBdr>
      <w:shd w:val="clear" w:color="000000" w:fill="B1A0C7"/>
      <w:spacing w:beforeAutospacing="1" w:afterAutospacing="1"/>
      <w:jc w:val="center"/>
    </w:pPr>
    <w:rPr>
      <w:b/>
      <w:bCs/>
      <w:sz w:val="28"/>
      <w:szCs w:val="28"/>
      <w:lang w:eastAsia="uk-UA"/>
    </w:rPr>
  </w:style>
  <w:style w:type="paragraph" w:customStyle="1" w:styleId="xl125">
    <w:name w:val="xl125"/>
    <w:basedOn w:val="a"/>
    <w:qFormat/>
    <w:rsid w:val="00F525F7"/>
    <w:pPr>
      <w:pBdr>
        <w:top w:val="single" w:sz="8" w:space="0" w:color="000000"/>
        <w:bottom w:val="single" w:sz="8" w:space="0" w:color="000000"/>
        <w:right w:val="single" w:sz="4" w:space="0" w:color="000000"/>
      </w:pBdr>
      <w:shd w:val="clear" w:color="000000" w:fill="B1A0C7"/>
      <w:spacing w:beforeAutospacing="1" w:afterAutospacing="1"/>
      <w:jc w:val="center"/>
    </w:pPr>
    <w:rPr>
      <w:b/>
      <w:bCs/>
      <w:sz w:val="28"/>
      <w:szCs w:val="28"/>
      <w:lang w:eastAsia="uk-UA"/>
    </w:rPr>
  </w:style>
  <w:style w:type="paragraph" w:customStyle="1" w:styleId="xl126">
    <w:name w:val="xl126"/>
    <w:basedOn w:val="a"/>
    <w:qFormat/>
    <w:rsid w:val="00F525F7"/>
    <w:pPr>
      <w:pBdr>
        <w:top w:val="single" w:sz="8" w:space="0" w:color="000000"/>
        <w:left w:val="single" w:sz="4" w:space="0" w:color="000000"/>
        <w:bottom w:val="single" w:sz="8" w:space="0" w:color="000000"/>
      </w:pBdr>
      <w:spacing w:beforeAutospacing="1" w:afterAutospacing="1"/>
      <w:jc w:val="center"/>
      <w:textAlignment w:val="center"/>
    </w:pPr>
    <w:rPr>
      <w:b/>
      <w:bCs/>
      <w:szCs w:val="24"/>
      <w:lang w:eastAsia="uk-UA"/>
    </w:rPr>
  </w:style>
  <w:style w:type="paragraph" w:customStyle="1" w:styleId="xl127">
    <w:name w:val="xl127"/>
    <w:basedOn w:val="a"/>
    <w:qFormat/>
    <w:rsid w:val="00F525F7"/>
    <w:pPr>
      <w:pBdr>
        <w:top w:val="single" w:sz="8" w:space="0" w:color="000000"/>
        <w:bottom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28">
    <w:name w:val="xl128"/>
    <w:basedOn w:val="a"/>
    <w:qFormat/>
    <w:rsid w:val="00F525F7"/>
    <w:pPr>
      <w:spacing w:beforeAutospacing="1" w:afterAutospacing="1"/>
      <w:jc w:val="center"/>
    </w:pPr>
    <w:rPr>
      <w:b/>
      <w:bCs/>
      <w:sz w:val="28"/>
      <w:szCs w:val="28"/>
      <w:lang w:eastAsia="uk-UA"/>
    </w:rPr>
  </w:style>
  <w:style w:type="paragraph" w:customStyle="1" w:styleId="xl129">
    <w:name w:val="xl129"/>
    <w:basedOn w:val="a"/>
    <w:qFormat/>
    <w:rsid w:val="00F525F7"/>
    <w:pPr>
      <w:spacing w:beforeAutospacing="1" w:afterAutospacing="1"/>
      <w:jc w:val="center"/>
    </w:pPr>
    <w:rPr>
      <w:szCs w:val="24"/>
      <w:lang w:eastAsia="uk-UA"/>
    </w:rPr>
  </w:style>
  <w:style w:type="paragraph" w:customStyle="1" w:styleId="xl130">
    <w:name w:val="xl130"/>
    <w:basedOn w:val="a"/>
    <w:qFormat/>
    <w:rsid w:val="00F525F7"/>
    <w:pPr>
      <w:pBdr>
        <w:top w:val="single" w:sz="8" w:space="0" w:color="000000"/>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131">
    <w:name w:val="xl131"/>
    <w:basedOn w:val="a"/>
    <w:qFormat/>
    <w:rsid w:val="00F525F7"/>
    <w:pPr>
      <w:spacing w:beforeAutospacing="1" w:afterAutospacing="1"/>
      <w:jc w:val="center"/>
    </w:pPr>
    <w:rPr>
      <w:b/>
      <w:bCs/>
      <w:szCs w:val="24"/>
      <w:lang w:eastAsia="uk-UA"/>
    </w:rPr>
  </w:style>
  <w:style w:type="paragraph" w:customStyle="1" w:styleId="Style16">
    <w:name w:val="Style16"/>
    <w:basedOn w:val="a"/>
    <w:uiPriority w:val="99"/>
    <w:qFormat/>
    <w:rsid w:val="00782855"/>
    <w:pPr>
      <w:widowControl w:val="0"/>
      <w:spacing w:line="242" w:lineRule="exact"/>
    </w:pPr>
    <w:rPr>
      <w:szCs w:val="24"/>
      <w:lang w:val="ru-RU"/>
    </w:rPr>
  </w:style>
  <w:style w:type="paragraph" w:customStyle="1" w:styleId="Style11">
    <w:name w:val="Style11"/>
    <w:basedOn w:val="a"/>
    <w:uiPriority w:val="99"/>
    <w:qFormat/>
    <w:rsid w:val="00782855"/>
    <w:pPr>
      <w:widowControl w:val="0"/>
      <w:spacing w:line="228" w:lineRule="exact"/>
      <w:jc w:val="right"/>
    </w:pPr>
    <w:rPr>
      <w:szCs w:val="24"/>
      <w:lang w:val="ru-RU"/>
    </w:rPr>
  </w:style>
  <w:style w:type="paragraph" w:styleId="1ff9">
    <w:name w:val="index 1"/>
    <w:basedOn w:val="a"/>
    <w:next w:val="a"/>
    <w:autoRedefine/>
    <w:uiPriority w:val="99"/>
    <w:qFormat/>
    <w:rsid w:val="009A36ED"/>
    <w:pPr>
      <w:ind w:left="240" w:hanging="240"/>
    </w:pPr>
    <w:rPr>
      <w:color w:val="00000A"/>
      <w:lang w:val="ru-RU"/>
    </w:rPr>
  </w:style>
  <w:style w:type="paragraph" w:styleId="afffff">
    <w:name w:val="index heading"/>
    <w:basedOn w:val="a"/>
    <w:qFormat/>
    <w:rsid w:val="009A36ED"/>
    <w:pPr>
      <w:suppressLineNumbers/>
    </w:pPr>
    <w:rPr>
      <w:rFonts w:cs="Mangal"/>
      <w:color w:val="00000A"/>
      <w:lang w:val="ru-RU"/>
    </w:rPr>
  </w:style>
  <w:style w:type="paragraph" w:customStyle="1" w:styleId="215">
    <w:name w:val="Основний текст 21"/>
    <w:basedOn w:val="a"/>
    <w:qFormat/>
    <w:rsid w:val="000F5E4A"/>
    <w:pPr>
      <w:ind w:right="800"/>
      <w:jc w:val="center"/>
    </w:pPr>
    <w:rPr>
      <w:kern w:val="2"/>
      <w:sz w:val="32"/>
      <w:lang w:eastAsia="ar-SA"/>
    </w:rPr>
  </w:style>
  <w:style w:type="paragraph" w:customStyle="1" w:styleId="rvps2">
    <w:name w:val="rvps2"/>
    <w:basedOn w:val="a"/>
    <w:qFormat/>
    <w:rsid w:val="00BC2A6C"/>
    <w:pPr>
      <w:spacing w:beforeAutospacing="1" w:afterAutospacing="1"/>
    </w:pPr>
    <w:rPr>
      <w:szCs w:val="24"/>
      <w:lang w:val="ru-RU"/>
    </w:rPr>
  </w:style>
  <w:style w:type="paragraph" w:customStyle="1" w:styleId="39">
    <w:name w:val="Основний текст (3)"/>
    <w:basedOn w:val="a"/>
    <w:qFormat/>
    <w:rsid w:val="00BC2A6C"/>
    <w:pPr>
      <w:shd w:val="clear" w:color="auto" w:fill="FFFFFF"/>
      <w:spacing w:after="120"/>
      <w:ind w:firstLine="560"/>
      <w:jc w:val="both"/>
    </w:pPr>
    <w:rPr>
      <w:rFonts w:ascii="Arial" w:eastAsia="Arial" w:hAnsi="Arial"/>
      <w:sz w:val="14"/>
      <w:szCs w:val="14"/>
      <w:lang w:val="x-none" w:eastAsia="x-none"/>
    </w:rPr>
  </w:style>
  <w:style w:type="paragraph" w:customStyle="1" w:styleId="Style13">
    <w:name w:val="Style13"/>
    <w:basedOn w:val="a"/>
    <w:uiPriority w:val="99"/>
    <w:qFormat/>
    <w:rsid w:val="00BC2A6C"/>
    <w:pPr>
      <w:widowControl w:val="0"/>
      <w:spacing w:line="288" w:lineRule="exact"/>
      <w:ind w:firstLine="432"/>
      <w:jc w:val="both"/>
    </w:pPr>
    <w:rPr>
      <w:szCs w:val="24"/>
      <w:lang w:val="ru-RU"/>
    </w:rPr>
  </w:style>
  <w:style w:type="paragraph" w:customStyle="1" w:styleId="113">
    <w:name w:val="Абзац списка11"/>
    <w:basedOn w:val="a"/>
    <w:qFormat/>
    <w:rsid w:val="005C34E4"/>
    <w:pPr>
      <w:spacing w:line="240" w:lineRule="atLeast"/>
      <w:ind w:left="720"/>
      <w:jc w:val="center"/>
    </w:pPr>
    <w:rPr>
      <w:rFonts w:ascii="Calibri" w:eastAsia="Calibri" w:hAnsi="Calibri"/>
      <w:sz w:val="22"/>
      <w:szCs w:val="22"/>
      <w:lang w:val="ru-RU" w:eastAsia="en-US"/>
    </w:rPr>
  </w:style>
  <w:style w:type="paragraph" w:styleId="afffff0">
    <w:name w:val="annotation subject"/>
    <w:basedOn w:val="afff0"/>
    <w:next w:val="afff0"/>
    <w:uiPriority w:val="99"/>
    <w:unhideWhenUsed/>
    <w:qFormat/>
    <w:rsid w:val="005C34E4"/>
    <w:pPr>
      <w:snapToGrid w:val="0"/>
      <w:spacing w:before="20" w:after="20"/>
      <w:ind w:firstLine="737"/>
      <w:jc w:val="both"/>
    </w:pPr>
    <w:rPr>
      <w:b/>
      <w:bCs/>
      <w:lang w:val="x-none"/>
    </w:rPr>
  </w:style>
  <w:style w:type="paragraph" w:customStyle="1" w:styleId="3a">
    <w:name w:val="Абзац списка3"/>
    <w:basedOn w:val="a"/>
    <w:qFormat/>
    <w:rsid w:val="005C34E4"/>
    <w:pPr>
      <w:spacing w:line="240" w:lineRule="atLeast"/>
      <w:ind w:left="720"/>
      <w:jc w:val="center"/>
    </w:pPr>
    <w:rPr>
      <w:rFonts w:ascii="Calibri" w:hAnsi="Calibri" w:cs="Calibri"/>
      <w:sz w:val="22"/>
      <w:szCs w:val="22"/>
      <w:lang w:val="ru-RU" w:eastAsia="en-US"/>
    </w:rPr>
  </w:style>
  <w:style w:type="paragraph" w:customStyle="1" w:styleId="1ffa">
    <w:name w:val="Основний текст1"/>
    <w:basedOn w:val="a"/>
    <w:qFormat/>
    <w:rsid w:val="000E69A2"/>
    <w:pPr>
      <w:shd w:val="clear" w:color="auto" w:fill="FFFFFF"/>
      <w:spacing w:line="317" w:lineRule="exact"/>
      <w:ind w:hanging="1040"/>
      <w:jc w:val="both"/>
    </w:pPr>
    <w:rPr>
      <w:szCs w:val="24"/>
      <w:lang w:val="x-none" w:eastAsia="x-none"/>
    </w:rPr>
  </w:style>
  <w:style w:type="paragraph" w:customStyle="1" w:styleId="2f4">
    <w:name w:val="Основной текст2"/>
    <w:basedOn w:val="a"/>
    <w:qFormat/>
    <w:rsid w:val="00C655AC"/>
    <w:pPr>
      <w:widowControl w:val="0"/>
      <w:shd w:val="clear" w:color="auto" w:fill="FFFFFF"/>
      <w:spacing w:before="300" w:line="273" w:lineRule="exact"/>
      <w:ind w:firstLine="400"/>
      <w:jc w:val="both"/>
    </w:pPr>
    <w:rPr>
      <w:sz w:val="25"/>
      <w:szCs w:val="25"/>
      <w:lang w:eastAsia="en-US"/>
    </w:rPr>
  </w:style>
  <w:style w:type="paragraph" w:customStyle="1" w:styleId="Style10">
    <w:name w:val="Style10"/>
    <w:basedOn w:val="a"/>
    <w:uiPriority w:val="99"/>
    <w:qFormat/>
    <w:rsid w:val="00C655AC"/>
    <w:pPr>
      <w:widowControl w:val="0"/>
    </w:pPr>
    <w:rPr>
      <w:rFonts w:eastAsia="Calibri"/>
      <w:szCs w:val="24"/>
      <w:lang w:eastAsia="uk-UA"/>
    </w:rPr>
  </w:style>
  <w:style w:type="paragraph" w:customStyle="1" w:styleId="Style30">
    <w:name w:val="Style30"/>
    <w:basedOn w:val="a"/>
    <w:uiPriority w:val="99"/>
    <w:qFormat/>
    <w:rsid w:val="00C655AC"/>
    <w:pPr>
      <w:widowControl w:val="0"/>
      <w:spacing w:line="295" w:lineRule="exact"/>
      <w:jc w:val="center"/>
    </w:pPr>
    <w:rPr>
      <w:rFonts w:eastAsia="Calibri"/>
      <w:szCs w:val="24"/>
      <w:lang w:eastAsia="uk-UA"/>
    </w:rPr>
  </w:style>
  <w:style w:type="paragraph" w:customStyle="1" w:styleId="Style31">
    <w:name w:val="Style31"/>
    <w:basedOn w:val="a"/>
    <w:uiPriority w:val="99"/>
    <w:qFormat/>
    <w:rsid w:val="00C655AC"/>
    <w:pPr>
      <w:widowControl w:val="0"/>
    </w:pPr>
    <w:rPr>
      <w:rFonts w:eastAsia="Calibri"/>
      <w:szCs w:val="24"/>
      <w:lang w:eastAsia="uk-UA"/>
    </w:rPr>
  </w:style>
  <w:style w:type="paragraph" w:styleId="afffff1">
    <w:name w:val="Normal (Web)"/>
    <w:basedOn w:val="a"/>
    <w:uiPriority w:val="99"/>
    <w:qFormat/>
    <w:rsid w:val="00AB1372"/>
    <w:pPr>
      <w:spacing w:before="45" w:after="15"/>
    </w:pPr>
    <w:rPr>
      <w:rFonts w:ascii="Verdana" w:hAnsi="Verdana"/>
      <w:sz w:val="18"/>
      <w:szCs w:val="18"/>
      <w:lang w:val="x-none" w:eastAsia="x-none"/>
    </w:rPr>
  </w:style>
  <w:style w:type="paragraph" w:customStyle="1" w:styleId="paragraph">
    <w:name w:val="paragraph"/>
    <w:basedOn w:val="a"/>
    <w:qFormat/>
    <w:rsid w:val="00E97ECE"/>
    <w:pPr>
      <w:spacing w:beforeAutospacing="1" w:afterAutospacing="1"/>
    </w:pPr>
    <w:rPr>
      <w:szCs w:val="24"/>
      <w:lang w:eastAsia="uk-UA"/>
    </w:rPr>
  </w:style>
  <w:style w:type="numbering" w:customStyle="1" w:styleId="1ffb">
    <w:name w:val="Нет списка1"/>
    <w:uiPriority w:val="99"/>
    <w:semiHidden/>
    <w:qFormat/>
    <w:rsid w:val="00C360C8"/>
  </w:style>
  <w:style w:type="numbering" w:customStyle="1" w:styleId="2f5">
    <w:name w:val="Нет списка2"/>
    <w:uiPriority w:val="99"/>
    <w:semiHidden/>
    <w:qFormat/>
    <w:rsid w:val="00C360C8"/>
  </w:style>
  <w:style w:type="numbering" w:customStyle="1" w:styleId="3b">
    <w:name w:val="Нет списка3"/>
    <w:uiPriority w:val="99"/>
    <w:semiHidden/>
    <w:qFormat/>
    <w:rsid w:val="00C360C8"/>
  </w:style>
  <w:style w:type="numbering" w:customStyle="1" w:styleId="114">
    <w:name w:val="Нет списка11"/>
    <w:semiHidden/>
    <w:qFormat/>
    <w:rsid w:val="00C360C8"/>
  </w:style>
  <w:style w:type="numbering" w:customStyle="1" w:styleId="1110">
    <w:name w:val="Нет списка111"/>
    <w:semiHidden/>
    <w:unhideWhenUsed/>
    <w:qFormat/>
    <w:rsid w:val="00C360C8"/>
  </w:style>
  <w:style w:type="numbering" w:customStyle="1" w:styleId="125">
    <w:name w:val="Нет списка12"/>
    <w:semiHidden/>
    <w:unhideWhenUsed/>
    <w:qFormat/>
    <w:rsid w:val="00C360C8"/>
  </w:style>
  <w:style w:type="numbering" w:customStyle="1" w:styleId="46">
    <w:name w:val="Нет списка4"/>
    <w:uiPriority w:val="99"/>
    <w:semiHidden/>
    <w:unhideWhenUsed/>
    <w:qFormat/>
    <w:rsid w:val="00C360C8"/>
  </w:style>
  <w:style w:type="numbering" w:customStyle="1" w:styleId="130">
    <w:name w:val="Нет списка13"/>
    <w:uiPriority w:val="99"/>
    <w:semiHidden/>
    <w:qFormat/>
    <w:rsid w:val="00C360C8"/>
  </w:style>
  <w:style w:type="numbering" w:customStyle="1" w:styleId="1120">
    <w:name w:val="Нет списка112"/>
    <w:semiHidden/>
    <w:unhideWhenUsed/>
    <w:qFormat/>
    <w:rsid w:val="00C360C8"/>
  </w:style>
  <w:style w:type="numbering" w:customStyle="1" w:styleId="216">
    <w:name w:val="Нет списка21"/>
    <w:uiPriority w:val="99"/>
    <w:semiHidden/>
    <w:unhideWhenUsed/>
    <w:qFormat/>
    <w:rsid w:val="00C360C8"/>
  </w:style>
  <w:style w:type="numbering" w:customStyle="1" w:styleId="1111">
    <w:name w:val="Нет списка1111"/>
    <w:semiHidden/>
    <w:unhideWhenUsed/>
    <w:qFormat/>
    <w:rsid w:val="00C360C8"/>
  </w:style>
  <w:style w:type="numbering" w:customStyle="1" w:styleId="314">
    <w:name w:val="Нет списка31"/>
    <w:uiPriority w:val="99"/>
    <w:semiHidden/>
    <w:unhideWhenUsed/>
    <w:qFormat/>
    <w:rsid w:val="00C360C8"/>
  </w:style>
  <w:style w:type="numbering" w:customStyle="1" w:styleId="1210">
    <w:name w:val="Нет списка121"/>
    <w:semiHidden/>
    <w:unhideWhenUsed/>
    <w:qFormat/>
    <w:rsid w:val="00C360C8"/>
  </w:style>
  <w:style w:type="numbering" w:customStyle="1" w:styleId="56">
    <w:name w:val="Нет списка5"/>
    <w:uiPriority w:val="99"/>
    <w:semiHidden/>
    <w:unhideWhenUsed/>
    <w:qFormat/>
    <w:rsid w:val="00C360C8"/>
  </w:style>
  <w:style w:type="numbering" w:customStyle="1" w:styleId="69">
    <w:name w:val="Нет списка6"/>
    <w:uiPriority w:val="99"/>
    <w:semiHidden/>
    <w:unhideWhenUsed/>
    <w:qFormat/>
    <w:rsid w:val="00C360C8"/>
  </w:style>
  <w:style w:type="numbering" w:customStyle="1" w:styleId="74">
    <w:name w:val="Нет списка7"/>
    <w:uiPriority w:val="99"/>
    <w:semiHidden/>
    <w:unhideWhenUsed/>
    <w:qFormat/>
    <w:rsid w:val="00C360C8"/>
  </w:style>
  <w:style w:type="numbering" w:customStyle="1" w:styleId="84">
    <w:name w:val="Нет списка8"/>
    <w:semiHidden/>
    <w:qFormat/>
    <w:rsid w:val="00C360C8"/>
  </w:style>
  <w:style w:type="numbering" w:customStyle="1" w:styleId="91">
    <w:name w:val="Нет списка9"/>
    <w:semiHidden/>
    <w:qFormat/>
    <w:rsid w:val="00C360C8"/>
  </w:style>
  <w:style w:type="numbering" w:customStyle="1" w:styleId="102">
    <w:name w:val="Нет списка10"/>
    <w:uiPriority w:val="99"/>
    <w:semiHidden/>
    <w:unhideWhenUsed/>
    <w:qFormat/>
    <w:rsid w:val="00D33E06"/>
  </w:style>
  <w:style w:type="numbering" w:styleId="afffff2">
    <w:name w:val="Outline List 3"/>
    <w:unhideWhenUsed/>
    <w:qFormat/>
    <w:rsid w:val="00E407EE"/>
  </w:style>
  <w:style w:type="numbering" w:customStyle="1" w:styleId="3c">
    <w:name w:val="Стиль3"/>
    <w:uiPriority w:val="99"/>
    <w:qFormat/>
    <w:rsid w:val="00E407EE"/>
  </w:style>
  <w:style w:type="numbering" w:customStyle="1" w:styleId="140">
    <w:name w:val="Нет списка14"/>
    <w:uiPriority w:val="99"/>
    <w:semiHidden/>
    <w:unhideWhenUsed/>
    <w:qFormat/>
    <w:rsid w:val="00C413BC"/>
  </w:style>
  <w:style w:type="numbering" w:customStyle="1" w:styleId="150">
    <w:name w:val="Нет списка15"/>
    <w:semiHidden/>
    <w:unhideWhenUsed/>
    <w:qFormat/>
    <w:rsid w:val="00AC3A86"/>
  </w:style>
  <w:style w:type="numbering" w:customStyle="1" w:styleId="160">
    <w:name w:val="Нет списка16"/>
    <w:uiPriority w:val="99"/>
    <w:semiHidden/>
    <w:unhideWhenUsed/>
    <w:qFormat/>
    <w:rsid w:val="009A36ED"/>
  </w:style>
  <w:style w:type="numbering" w:customStyle="1" w:styleId="170">
    <w:name w:val="Нет списка17"/>
    <w:uiPriority w:val="99"/>
    <w:semiHidden/>
    <w:unhideWhenUsed/>
    <w:qFormat/>
    <w:rsid w:val="000F5E4A"/>
  </w:style>
  <w:style w:type="numbering" w:customStyle="1" w:styleId="180">
    <w:name w:val="Нет списка18"/>
    <w:uiPriority w:val="99"/>
    <w:semiHidden/>
    <w:unhideWhenUsed/>
    <w:qFormat/>
    <w:rsid w:val="00BC2A6C"/>
  </w:style>
  <w:style w:type="numbering" w:customStyle="1" w:styleId="190">
    <w:name w:val="Нет списка19"/>
    <w:uiPriority w:val="99"/>
    <w:semiHidden/>
    <w:unhideWhenUsed/>
    <w:qFormat/>
    <w:rsid w:val="00ED2D09"/>
  </w:style>
  <w:style w:type="numbering" w:customStyle="1" w:styleId="200">
    <w:name w:val="Нет списка20"/>
    <w:link w:val="25"/>
    <w:uiPriority w:val="99"/>
    <w:semiHidden/>
    <w:unhideWhenUsed/>
    <w:qFormat/>
    <w:rsid w:val="00A40B30"/>
  </w:style>
  <w:style w:type="numbering" w:customStyle="1" w:styleId="223">
    <w:name w:val="Нет списка22"/>
    <w:uiPriority w:val="99"/>
    <w:semiHidden/>
    <w:unhideWhenUsed/>
    <w:qFormat/>
    <w:rsid w:val="000E69A2"/>
  </w:style>
  <w:style w:type="numbering" w:customStyle="1" w:styleId="231">
    <w:name w:val="Нет списка23"/>
    <w:uiPriority w:val="99"/>
    <w:semiHidden/>
    <w:unhideWhenUsed/>
    <w:qFormat/>
    <w:rsid w:val="006714B6"/>
  </w:style>
  <w:style w:type="numbering" w:customStyle="1" w:styleId="240">
    <w:name w:val="Нет списка24"/>
    <w:uiPriority w:val="99"/>
    <w:semiHidden/>
    <w:unhideWhenUsed/>
    <w:qFormat/>
    <w:rsid w:val="0085543B"/>
  </w:style>
  <w:style w:type="numbering" w:customStyle="1" w:styleId="250">
    <w:name w:val="Нет списка25"/>
    <w:uiPriority w:val="99"/>
    <w:semiHidden/>
    <w:unhideWhenUsed/>
    <w:qFormat/>
    <w:rsid w:val="00C655AC"/>
  </w:style>
  <w:style w:type="numbering" w:customStyle="1" w:styleId="1ffc">
    <w:name w:val="Немає списку1"/>
    <w:uiPriority w:val="99"/>
    <w:semiHidden/>
    <w:unhideWhenUsed/>
    <w:qFormat/>
    <w:rsid w:val="00AF7BAC"/>
  </w:style>
  <w:style w:type="numbering" w:customStyle="1" w:styleId="WW8Num5">
    <w:name w:val="WW8Num5"/>
    <w:qFormat/>
  </w:style>
  <w:style w:type="numbering" w:customStyle="1" w:styleId="WW8Num7">
    <w:name w:val="WW8Num7"/>
    <w:qFormat/>
  </w:style>
  <w:style w:type="table" w:styleId="afffff3">
    <w:name w:val="Table Grid"/>
    <w:basedOn w:val="a1"/>
    <w:uiPriority w:val="39"/>
    <w:rsid w:val="00F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Сетка таблицы1"/>
    <w:basedOn w:val="a1"/>
    <w:rsid w:val="00D33E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1"/>
    <w:uiPriority w:val="59"/>
    <w:rsid w:val="00C41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rsid w:val="007828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99"/>
    <w:rsid w:val="009A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e">
    <w:name w:val="Сітка таблиці1"/>
    <w:uiPriority w:val="99"/>
    <w:rsid w:val="009A36ED"/>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uiPriority w:val="39"/>
    <w:rsid w:val="000F5E4A"/>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ітка таблиці2"/>
    <w:basedOn w:val="a1"/>
    <w:uiPriority w:val="39"/>
    <w:rsid w:val="000F5E4A"/>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uiPriority w:val="59"/>
    <w:rsid w:val="00671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uiPriority w:val="59"/>
    <w:rsid w:val="00855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39"/>
    <w:rsid w:val="00DB20C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39"/>
    <w:rsid w:val="003C5C20"/>
    <w:rPr>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uiPriority w:val="59"/>
    <w:rsid w:val="00C655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C6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1"/>
    <w:uiPriority w:val="39"/>
    <w:rsid w:val="00C655AC"/>
    <w:rPr>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ітка таблиці21"/>
    <w:basedOn w:val="a1"/>
    <w:uiPriority w:val="59"/>
    <w:rsid w:val="00C655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ітка таблиці3"/>
    <w:basedOn w:val="a1"/>
    <w:uiPriority w:val="59"/>
    <w:rsid w:val="00AF7BAC"/>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2F66-5D61-464A-A880-85412552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Администратор</cp:lastModifiedBy>
  <cp:revision>2</cp:revision>
  <cp:lastPrinted>2024-02-02T14:50:00Z</cp:lastPrinted>
  <dcterms:created xsi:type="dcterms:W3CDTF">2024-02-02T15:24:00Z</dcterms:created>
  <dcterms:modified xsi:type="dcterms:W3CDTF">2024-02-02T15:24:00Z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